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5C" w:rsidRPr="00716F12" w:rsidRDefault="00114E5C" w:rsidP="00114E5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716F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ΠΙΝΑΚΑΣ ΟΙΚΟΝΟΜΙΚΗΣ ΠΡΟΣΦΟΡΑΣ</w:t>
      </w:r>
    </w:p>
    <w:p w:rsidR="00114E5C" w:rsidRPr="00716F12" w:rsidRDefault="00114E5C" w:rsidP="00114E5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14E5C" w:rsidRPr="00716F12" w:rsidRDefault="00114E5C" w:rsidP="00114E5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716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Σημειώσεις: </w:t>
      </w:r>
    </w:p>
    <w:p w:rsidR="00114E5C" w:rsidRPr="00716F12" w:rsidRDefault="00114E5C" w:rsidP="00114E5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716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(α) για το σύνολο της προμήθειας η ποσότητα έχει την τιμή ένα (1) για κάθε μονάδα μέτρησης</w:t>
      </w:r>
    </w:p>
    <w:p w:rsidR="00114E5C" w:rsidRPr="00716F12" w:rsidRDefault="00114E5C" w:rsidP="00114E5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716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(β) το είδος προμήθειας αφορά συνδρομές.</w:t>
      </w:r>
    </w:p>
    <w:p w:rsidR="00114E5C" w:rsidRPr="00716F12" w:rsidRDefault="00114E5C" w:rsidP="00114E5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716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(γ) η τιμή προσφερόμενου υλικού είναι σε Ευρώ.</w:t>
      </w:r>
    </w:p>
    <w:tbl>
      <w:tblPr>
        <w:tblW w:w="14879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6" w:space="0" w:color="5B9BD5"/>
          <w:insideV w:val="single" w:sz="6" w:space="0" w:color="5B9BD5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418"/>
        <w:gridCol w:w="3402"/>
        <w:gridCol w:w="2552"/>
        <w:gridCol w:w="1890"/>
        <w:gridCol w:w="1937"/>
      </w:tblGrid>
      <w:tr w:rsidR="00114E5C" w:rsidRPr="00716F12" w:rsidTr="000C0B16">
        <w:trPr>
          <w:trHeight w:val="689"/>
          <w:jc w:val="center"/>
        </w:trPr>
        <w:tc>
          <w:tcPr>
            <w:tcW w:w="68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highlight w:val="lightGray"/>
                <w:bdr w:val="nil"/>
                <w:shd w:val="clear" w:color="auto" w:fill="FFFF00"/>
                <w:lang w:val="en-US" w:eastAsia="zh-CN"/>
              </w:rPr>
              <w:t>A/A</w:t>
            </w:r>
          </w:p>
        </w:tc>
        <w:tc>
          <w:tcPr>
            <w:tcW w:w="441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US" w:eastAsia="zh-CN"/>
              </w:rPr>
              <w:t>ΤΙΤΛΟΣ</w:t>
            </w:r>
          </w:p>
        </w:tc>
        <w:tc>
          <w:tcPr>
            <w:tcW w:w="340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US" w:eastAsia="zh-CN"/>
              </w:rPr>
              <w:t xml:space="preserve">ΔΙΑΘΕΤΗΣ </w:t>
            </w:r>
          </w:p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US" w:eastAsia="zh-CN"/>
              </w:rPr>
              <w:t>(ΕΠΙΘΥΜΗΤΟΣ)</w:t>
            </w:r>
          </w:p>
        </w:tc>
        <w:tc>
          <w:tcPr>
            <w:tcW w:w="255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US" w:eastAsia="zh-CN"/>
              </w:rPr>
              <w:t>ΑΠΑΙΤΟΥΜΕΝΗ ΜΟΡΦΗ</w:t>
            </w:r>
          </w:p>
        </w:tc>
        <w:tc>
          <w:tcPr>
            <w:tcW w:w="189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eastAsia="zh-CN"/>
              </w:rPr>
            </w:pPr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eastAsia="zh-CN"/>
              </w:rPr>
              <w:t xml:space="preserve">Προϋπολογισθείσα Δαπάνη σε € </w:t>
            </w:r>
          </w:p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eastAsia="zh-CN"/>
              </w:rPr>
              <w:t>(χωρίς Φ.Π.Α.)</w:t>
            </w:r>
          </w:p>
        </w:tc>
        <w:tc>
          <w:tcPr>
            <w:tcW w:w="193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bdr w:val="nil"/>
                <w:shd w:val="clear" w:color="auto" w:fill="00FFFF"/>
                <w:lang w:eastAsia="zh-CN"/>
              </w:rPr>
            </w:pPr>
            <w:r w:rsidRPr="00716F12"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bdr w:val="nil"/>
                <w:shd w:val="clear" w:color="auto" w:fill="00FFFF"/>
                <w:lang w:eastAsia="zh-CN"/>
              </w:rPr>
              <w:t xml:space="preserve">Προσφερόμενη </w:t>
            </w:r>
          </w:p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bdr w:val="nil"/>
                <w:shd w:val="clear" w:color="auto" w:fill="00FFFF"/>
                <w:lang w:eastAsia="zh-CN"/>
              </w:rPr>
            </w:pPr>
            <w:r w:rsidRPr="00716F12"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bdr w:val="nil"/>
                <w:shd w:val="clear" w:color="auto" w:fill="00FFFF"/>
                <w:lang w:eastAsia="zh-CN"/>
              </w:rPr>
              <w:t>Τιμή σε €</w:t>
            </w:r>
          </w:p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716F12"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bdr w:val="nil"/>
                <w:shd w:val="clear" w:color="auto" w:fill="00FFFF"/>
                <w:lang w:eastAsia="zh-CN"/>
              </w:rPr>
              <w:t>(Χωρίς ΦΠΑ)</w:t>
            </w:r>
          </w:p>
        </w:tc>
      </w:tr>
      <w:tr w:rsidR="00114E5C" w:rsidRPr="00716F12" w:rsidTr="000C0B16">
        <w:trPr>
          <w:trHeight w:val="310"/>
          <w:jc w:val="center"/>
        </w:trPr>
        <w:tc>
          <w:tcPr>
            <w:tcW w:w="12942" w:type="dxa"/>
            <w:gridSpan w:val="5"/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E5261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eastAsia="zh-CN"/>
              </w:rPr>
              <w:t>ΈΞΙ</w:t>
            </w:r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eastAsia="zh-CN"/>
              </w:rPr>
              <w:t xml:space="preserve"> (</w:t>
            </w:r>
            <w:r w:rsidRPr="00E5261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eastAsia="zh-CN"/>
              </w:rPr>
              <w:t>6</w:t>
            </w:r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eastAsia="zh-CN"/>
              </w:rPr>
              <w:t>) συνδρομές σε ηλεκτρονική μορφή</w:t>
            </w:r>
          </w:p>
        </w:tc>
        <w:tc>
          <w:tcPr>
            <w:tcW w:w="1937" w:type="dxa"/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5C" w:rsidRPr="00716F12" w:rsidRDefault="00114E5C" w:rsidP="000C0B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</w:tr>
      <w:tr w:rsidR="00114E5C" w:rsidRPr="00716F12" w:rsidTr="000C0B16">
        <w:trPr>
          <w:trHeight w:val="306"/>
          <w:jc w:val="center"/>
        </w:trPr>
        <w:tc>
          <w:tcPr>
            <w:tcW w:w="6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1</w:t>
            </w:r>
          </w:p>
        </w:tc>
        <w:tc>
          <w:tcPr>
            <w:tcW w:w="4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ANNEE PHILOLOGIQUE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BREPOLS PUBLISHERS</w:t>
            </w: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INTERNET-STANDARD LICENSE-3 SIM USERS</w:t>
            </w:r>
          </w:p>
        </w:tc>
        <w:tc>
          <w:tcPr>
            <w:tcW w:w="18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E52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1.050,00</w:t>
            </w:r>
          </w:p>
        </w:tc>
        <w:tc>
          <w:tcPr>
            <w:tcW w:w="19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5C" w:rsidRPr="00716F12" w:rsidRDefault="00114E5C" w:rsidP="000C0B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</w:p>
        </w:tc>
      </w:tr>
      <w:tr w:rsidR="00114E5C" w:rsidRPr="00716F12" w:rsidTr="000C0B16">
        <w:trPr>
          <w:trHeight w:val="380"/>
          <w:jc w:val="center"/>
        </w:trPr>
        <w:tc>
          <w:tcPr>
            <w:tcW w:w="6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2</w:t>
            </w:r>
          </w:p>
        </w:tc>
        <w:tc>
          <w:tcPr>
            <w:tcW w:w="4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EC44A4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JOURNAL AND HIGHLY CITED DATA (JCR &amp; ESI ON TH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E INCITES PLATFORM) EDITION 202</w:t>
            </w:r>
            <w:r w:rsidRPr="00EC44A4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3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CLARIVATE ANALYTICS</w:t>
            </w: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INTERNET</w:t>
            </w:r>
          </w:p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SITE LICENSE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4E5C" w:rsidRPr="00716F12" w:rsidRDefault="00114E5C" w:rsidP="000C0B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zh-CN"/>
              </w:rPr>
            </w:pPr>
            <w:r w:rsidRPr="00E52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zh-CN"/>
              </w:rPr>
              <w:t>5.0</w:t>
            </w:r>
            <w:r w:rsidRPr="00716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</w:t>
            </w:r>
            <w:r w:rsidRPr="00716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zh-CN"/>
              </w:rPr>
              <w:t>0,00</w:t>
            </w:r>
          </w:p>
        </w:tc>
        <w:tc>
          <w:tcPr>
            <w:tcW w:w="19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5C" w:rsidRPr="00716F12" w:rsidRDefault="00114E5C" w:rsidP="000C0B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</w:p>
        </w:tc>
      </w:tr>
      <w:tr w:rsidR="00114E5C" w:rsidRPr="00716F12" w:rsidTr="000C0B16">
        <w:trPr>
          <w:trHeight w:val="466"/>
          <w:jc w:val="center"/>
        </w:trPr>
        <w:tc>
          <w:tcPr>
            <w:tcW w:w="6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3</w:t>
            </w:r>
          </w:p>
        </w:tc>
        <w:tc>
          <w:tcPr>
            <w:tcW w:w="4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MATHSCINET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AMERICAN MATHEMATICAL SOCIETY</w:t>
            </w: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INTERNET</w:t>
            </w:r>
          </w:p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SITE LICENSE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4E5C" w:rsidRPr="00716F12" w:rsidRDefault="00114E5C" w:rsidP="000C0B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zh-CN"/>
              </w:rPr>
            </w:pPr>
            <w:r w:rsidRPr="00716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zh-CN"/>
              </w:rPr>
              <w:t>16.</w:t>
            </w:r>
            <w:r w:rsidRPr="00E52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zh-CN"/>
              </w:rPr>
              <w:t>65</w:t>
            </w:r>
            <w:r w:rsidRPr="00716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zh-CN"/>
              </w:rPr>
              <w:t>0,00</w:t>
            </w:r>
          </w:p>
        </w:tc>
        <w:tc>
          <w:tcPr>
            <w:tcW w:w="19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5C" w:rsidRPr="00716F12" w:rsidRDefault="00114E5C" w:rsidP="000C0B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</w:p>
        </w:tc>
      </w:tr>
      <w:tr w:rsidR="00114E5C" w:rsidRPr="00716F12" w:rsidTr="000C0B16">
        <w:trPr>
          <w:trHeight w:val="390"/>
          <w:jc w:val="center"/>
        </w:trPr>
        <w:tc>
          <w:tcPr>
            <w:tcW w:w="6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4</w:t>
            </w:r>
          </w:p>
        </w:tc>
        <w:tc>
          <w:tcPr>
            <w:tcW w:w="4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WEB</w:t>
            </w: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  <w:t xml:space="preserve"> </w:t>
            </w: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DEWEY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OCLC</w:t>
            </w: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INTERNET</w:t>
            </w:r>
          </w:p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2-9 SIM USERS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4E5C" w:rsidRPr="00716F12" w:rsidRDefault="00114E5C" w:rsidP="000C0B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zh-CN"/>
              </w:rPr>
            </w:pPr>
            <w:r w:rsidRPr="00E52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1.050,00</w:t>
            </w:r>
          </w:p>
        </w:tc>
        <w:tc>
          <w:tcPr>
            <w:tcW w:w="19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5C" w:rsidRPr="00716F12" w:rsidRDefault="00114E5C" w:rsidP="000C0B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</w:p>
        </w:tc>
      </w:tr>
      <w:tr w:rsidR="00114E5C" w:rsidRPr="00716F12" w:rsidTr="000C0B16">
        <w:trPr>
          <w:trHeight w:val="471"/>
          <w:jc w:val="center"/>
        </w:trPr>
        <w:tc>
          <w:tcPr>
            <w:tcW w:w="6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5</w:t>
            </w:r>
          </w:p>
        </w:tc>
        <w:tc>
          <w:tcPr>
            <w:tcW w:w="4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WEB OF SCIENCE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CLARIVATE ANALYTICS</w:t>
            </w: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INTERNET</w:t>
            </w:r>
          </w:p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SITE LICENSE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4E5C" w:rsidRPr="00716F12" w:rsidRDefault="00114E5C" w:rsidP="000C0B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zh-CN"/>
              </w:rPr>
            </w:pPr>
            <w:r w:rsidRPr="00716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E52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1.95</w:t>
            </w:r>
            <w:r w:rsidRPr="00716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 w:rsidRPr="00716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zh-CN"/>
              </w:rPr>
              <w:t>,00</w:t>
            </w:r>
          </w:p>
        </w:tc>
        <w:tc>
          <w:tcPr>
            <w:tcW w:w="19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5C" w:rsidRPr="00716F12" w:rsidRDefault="00114E5C" w:rsidP="000C0B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</w:p>
        </w:tc>
      </w:tr>
      <w:tr w:rsidR="00114E5C" w:rsidRPr="00716F12" w:rsidTr="000C0B16">
        <w:trPr>
          <w:trHeight w:val="284"/>
          <w:jc w:val="center"/>
        </w:trPr>
        <w:tc>
          <w:tcPr>
            <w:tcW w:w="6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  <w:t>6</w:t>
            </w:r>
          </w:p>
        </w:tc>
        <w:tc>
          <w:tcPr>
            <w:tcW w:w="4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JSTOR (ARTS &amp; SCIENCES I, ARTS &amp; SCIENCES II, LIFE SCIENCES</w:t>
            </w:r>
            <w:r w:rsidRPr="00E52614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vertAlign w:val="superscript"/>
                <w:lang w:val="en-US" w:eastAsia="zh-CN"/>
              </w:rPr>
              <w:footnoteReference w:id="1"/>
            </w: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JSTOR</w:t>
            </w: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INTERNET</w:t>
            </w:r>
          </w:p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SITE LICENSE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4E5C" w:rsidRPr="00716F12" w:rsidRDefault="00114E5C" w:rsidP="000C0B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52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5.900,00</w:t>
            </w:r>
          </w:p>
        </w:tc>
        <w:tc>
          <w:tcPr>
            <w:tcW w:w="19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5C" w:rsidRPr="00716F12" w:rsidRDefault="00114E5C" w:rsidP="000C0B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</w:p>
        </w:tc>
      </w:tr>
      <w:tr w:rsidR="00114E5C" w:rsidRPr="00716F12" w:rsidTr="000C0B16">
        <w:trPr>
          <w:trHeight w:val="409"/>
          <w:jc w:val="center"/>
        </w:trPr>
        <w:tc>
          <w:tcPr>
            <w:tcW w:w="11052" w:type="dxa"/>
            <w:gridSpan w:val="4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en-GB" w:eastAsia="zh-CN"/>
              </w:rPr>
            </w:pPr>
            <w:proofErr w:type="spellStart"/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GB" w:eastAsia="zh-CN"/>
              </w:rPr>
              <w:t>Σύνολο</w:t>
            </w:r>
            <w:proofErr w:type="spellEnd"/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GB" w:eastAsia="zh-CN"/>
              </w:rPr>
              <w:t xml:space="preserve"> (</w:t>
            </w:r>
            <w:proofErr w:type="spellStart"/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GB" w:eastAsia="zh-CN"/>
              </w:rPr>
              <w:t>χωρίς</w:t>
            </w:r>
            <w:proofErr w:type="spellEnd"/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GB" w:eastAsia="zh-CN"/>
              </w:rPr>
              <w:t xml:space="preserve"> ΦΠΑ)</w:t>
            </w:r>
          </w:p>
        </w:tc>
        <w:tc>
          <w:tcPr>
            <w:tcW w:w="189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eastAsia="zh-CN"/>
              </w:rPr>
              <w:t>5</w:t>
            </w:r>
            <w:r w:rsidRPr="00E52614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1.600,00</w:t>
            </w:r>
          </w:p>
        </w:tc>
        <w:tc>
          <w:tcPr>
            <w:tcW w:w="193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5C" w:rsidRPr="00716F12" w:rsidRDefault="00114E5C" w:rsidP="000C0B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GB" w:eastAsia="zh-CN"/>
              </w:rPr>
            </w:pPr>
          </w:p>
        </w:tc>
      </w:tr>
      <w:tr w:rsidR="00114E5C" w:rsidRPr="00716F12" w:rsidTr="000C0B16">
        <w:trPr>
          <w:trHeight w:val="409"/>
          <w:jc w:val="center"/>
        </w:trPr>
        <w:tc>
          <w:tcPr>
            <w:tcW w:w="11052" w:type="dxa"/>
            <w:gridSpan w:val="4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en-GB" w:eastAsia="zh-CN"/>
              </w:rPr>
            </w:pPr>
            <w:proofErr w:type="spellStart"/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GB" w:eastAsia="zh-CN"/>
              </w:rPr>
              <w:t>Σύνολο</w:t>
            </w:r>
            <w:proofErr w:type="spellEnd"/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GB" w:eastAsia="zh-CN"/>
              </w:rPr>
              <w:t xml:space="preserve"> (</w:t>
            </w:r>
            <w:proofErr w:type="spellStart"/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GB" w:eastAsia="zh-CN"/>
              </w:rPr>
              <w:t>με</w:t>
            </w:r>
            <w:proofErr w:type="spellEnd"/>
            <w:r w:rsidRPr="00716F12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GB" w:eastAsia="zh-CN"/>
              </w:rPr>
              <w:t xml:space="preserve"> ΦΠΑ)</w:t>
            </w:r>
          </w:p>
        </w:tc>
        <w:tc>
          <w:tcPr>
            <w:tcW w:w="189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5C" w:rsidRPr="00716F12" w:rsidRDefault="00114E5C" w:rsidP="000C0B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</w:pPr>
            <w:r w:rsidRPr="00E52614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63.984</w:t>
            </w:r>
            <w:r w:rsidRPr="00716F1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 w:eastAsia="zh-CN"/>
              </w:rPr>
              <w:t>,00</w:t>
            </w:r>
          </w:p>
        </w:tc>
        <w:tc>
          <w:tcPr>
            <w:tcW w:w="193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5C" w:rsidRPr="00716F12" w:rsidRDefault="00114E5C" w:rsidP="000C0B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en-US" w:eastAsia="zh-CN"/>
              </w:rPr>
            </w:pPr>
          </w:p>
        </w:tc>
      </w:tr>
    </w:tbl>
    <w:p w:rsidR="00114E5C" w:rsidRPr="00716F12" w:rsidRDefault="00114E5C" w:rsidP="00114E5C">
      <w:pPr>
        <w:widowControl w:val="0"/>
        <w:spacing w:after="120" w:line="240" w:lineRule="auto"/>
        <w:ind w:right="40"/>
        <w:rPr>
          <w:rFonts w:ascii="Times New Roman" w:eastAsia="Arial Unicode MS" w:hAnsi="Times New Roman" w:cs="Times New Roman"/>
          <w:sz w:val="24"/>
          <w:szCs w:val="24"/>
          <w:lang w:val="x-none" w:eastAsia="x-none"/>
        </w:rPr>
        <w:sectPr w:rsidR="00114E5C" w:rsidRPr="00716F12" w:rsidSect="009772B3">
          <w:pgSz w:w="16838" w:h="11906" w:orient="landscape"/>
          <w:pgMar w:top="142" w:right="1440" w:bottom="907" w:left="1440" w:header="709" w:footer="709" w:gutter="0"/>
          <w:cols w:space="708"/>
          <w:docGrid w:linePitch="360"/>
        </w:sectPr>
      </w:pPr>
    </w:p>
    <w:p w:rsidR="000D06D4" w:rsidRDefault="000D06D4">
      <w:bookmarkStart w:id="0" w:name="_GoBack"/>
      <w:bookmarkEnd w:id="0"/>
    </w:p>
    <w:sectPr w:rsidR="000D06D4" w:rsidSect="00114E5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DA" w:rsidRDefault="001532DA" w:rsidP="00114E5C">
      <w:pPr>
        <w:spacing w:after="0" w:line="240" w:lineRule="auto"/>
      </w:pPr>
      <w:r>
        <w:separator/>
      </w:r>
    </w:p>
  </w:endnote>
  <w:endnote w:type="continuationSeparator" w:id="0">
    <w:p w:rsidR="001532DA" w:rsidRDefault="001532DA" w:rsidP="0011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DA" w:rsidRDefault="001532DA" w:rsidP="00114E5C">
      <w:pPr>
        <w:spacing w:after="0" w:line="240" w:lineRule="auto"/>
      </w:pPr>
      <w:r>
        <w:separator/>
      </w:r>
    </w:p>
  </w:footnote>
  <w:footnote w:type="continuationSeparator" w:id="0">
    <w:p w:rsidR="001532DA" w:rsidRDefault="001532DA" w:rsidP="00114E5C">
      <w:pPr>
        <w:spacing w:after="0" w:line="240" w:lineRule="auto"/>
      </w:pPr>
      <w:r>
        <w:continuationSeparator/>
      </w:r>
    </w:p>
  </w:footnote>
  <w:footnote w:id="1">
    <w:p w:rsidR="00114E5C" w:rsidRPr="00D4633A" w:rsidRDefault="00114E5C" w:rsidP="00114E5C">
      <w:pPr>
        <w:pStyle w:val="a4"/>
        <w:rPr>
          <w:rFonts w:ascii="Times New Roman" w:hAnsi="Times New Roman" w:cs="Times New Roman"/>
        </w:rPr>
      </w:pPr>
      <w:r w:rsidRPr="00D4633A">
        <w:rPr>
          <w:rStyle w:val="a5"/>
          <w:rFonts w:ascii="Times New Roman" w:hAnsi="Times New Roman" w:cs="Times New Roman"/>
        </w:rPr>
        <w:footnoteRef/>
      </w:r>
      <w:r w:rsidRPr="00D4633A">
        <w:rPr>
          <w:rFonts w:ascii="Times New Roman" w:hAnsi="Times New Roman" w:cs="Times New Roman"/>
        </w:rPr>
        <w:t xml:space="preserve"> Η ενότητα </w:t>
      </w:r>
      <w:r w:rsidRPr="00D4633A">
        <w:rPr>
          <w:rFonts w:ascii="Times New Roman" w:hAnsi="Times New Roman" w:cs="Times New Roman"/>
          <w:lang w:val="en-US"/>
        </w:rPr>
        <w:t>Life</w:t>
      </w:r>
      <w:r w:rsidRPr="00D4633A">
        <w:rPr>
          <w:rFonts w:ascii="Times New Roman" w:hAnsi="Times New Roman" w:cs="Times New Roman"/>
        </w:rPr>
        <w:t xml:space="preserve"> </w:t>
      </w:r>
      <w:r w:rsidRPr="00D4633A">
        <w:rPr>
          <w:rFonts w:ascii="Times New Roman" w:hAnsi="Times New Roman" w:cs="Times New Roman"/>
          <w:lang w:val="en-US"/>
        </w:rPr>
        <w:t>Sciences</w:t>
      </w:r>
      <w:r w:rsidRPr="00D4633A">
        <w:rPr>
          <w:rFonts w:ascii="Times New Roman" w:hAnsi="Times New Roman" w:cs="Times New Roman"/>
        </w:rPr>
        <w:t xml:space="preserve"> αντιστοιχεί στη συλλογή </w:t>
      </w:r>
      <w:r w:rsidRPr="00D4633A">
        <w:rPr>
          <w:rFonts w:ascii="Times New Roman" w:hAnsi="Times New Roman" w:cs="Times New Roman"/>
          <w:lang w:val="en-US"/>
        </w:rPr>
        <w:t>Health</w:t>
      </w:r>
      <w:r w:rsidRPr="00D4633A">
        <w:rPr>
          <w:rFonts w:ascii="Times New Roman" w:hAnsi="Times New Roman" w:cs="Times New Roman"/>
        </w:rPr>
        <w:t xml:space="preserve"> &amp; </w:t>
      </w:r>
      <w:r w:rsidRPr="00D4633A">
        <w:rPr>
          <w:rFonts w:ascii="Times New Roman" w:hAnsi="Times New Roman" w:cs="Times New Roman"/>
          <w:lang w:val="en-US"/>
        </w:rPr>
        <w:t>General</w:t>
      </w:r>
      <w:r w:rsidRPr="00D4633A">
        <w:rPr>
          <w:rFonts w:ascii="Times New Roman" w:hAnsi="Times New Roman" w:cs="Times New Roman"/>
        </w:rPr>
        <w:t xml:space="preserve"> </w:t>
      </w:r>
      <w:r w:rsidRPr="00D4633A">
        <w:rPr>
          <w:rFonts w:ascii="Times New Roman" w:hAnsi="Times New Roman" w:cs="Times New Roman"/>
          <w:lang w:val="en-US"/>
        </w:rPr>
        <w:t>Sciences</w:t>
      </w:r>
      <w:r w:rsidRPr="00D4633A">
        <w:rPr>
          <w:rFonts w:ascii="Times New Roman" w:hAnsi="Times New Roman" w:cs="Times New Roman"/>
        </w:rPr>
        <w:t>, στην οποία έχει συνδρομή το Πανεπιστήμιο Πατρών.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5C"/>
    <w:rsid w:val="000D06D4"/>
    <w:rsid w:val="00114E5C"/>
    <w:rsid w:val="001532DA"/>
    <w:rsid w:val="00F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DE774-8BA3-41D8-8DBA-9087476C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5C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905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Char"/>
    <w:uiPriority w:val="99"/>
    <w:semiHidden/>
    <w:unhideWhenUsed/>
    <w:rsid w:val="00114E5C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114E5C"/>
    <w:rPr>
      <w:rFonts w:eastAsiaTheme="minorHAns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14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2023-10-18T08:07:00Z</dcterms:created>
  <dcterms:modified xsi:type="dcterms:W3CDTF">2023-10-18T08:08:00Z</dcterms:modified>
</cp:coreProperties>
</file>