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74AC9B" w14:textId="77777777" w:rsidR="004C1B8D" w:rsidRDefault="004C1B8D" w:rsidP="004C1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Ε Ν Δ Ε Ι Κ Τ Ι Κ Ο  Ε Ν Τ Υ Π Ο  Ο Ι Κ Ο Ν Ο Μ Ι Κ Η Σ  Π Ρ Ο Σ Φ Ο Ρ ΑΣ</w:t>
      </w:r>
    </w:p>
    <w:p w14:paraId="700E89A0" w14:textId="77777777" w:rsidR="004C1B8D" w:rsidRDefault="004C1B8D" w:rsidP="004C1B8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78C2BEBA" w14:textId="77777777" w:rsidR="004C1B8D" w:rsidRDefault="004C1B8D" w:rsidP="004C1B8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Του . . . . . . . . . . . . . . . . . . . . . . . . . . . . . . . . . . . . . . . . . . . . . . . . . . . . . κατοίκου . . . . . . . . . . . . . οδός . . . . . . . . . . . . . . . . . . . . . . . . . . . . . .</w:t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 αριθμ. . . . . . . .Τηλ.:. . . . . . . . . . . . . . . . . . . . . .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eastAsia="Times New Roman" w:hAnsi="Times New Roman" w:cs="Times New Roman"/>
          <w:sz w:val="24"/>
          <w:szCs w:val="24"/>
        </w:rPr>
        <w:t>: . . . . . . . . . . . . . . . . . . . . . . . . . . .</w:t>
      </w:r>
    </w:p>
    <w:p w14:paraId="5980E347" w14:textId="77777777" w:rsidR="00CD7C7F" w:rsidRDefault="00CD7C7F" w:rsidP="004C1B8D">
      <w:pPr>
        <w:autoSpaceDE w:val="0"/>
        <w:autoSpaceDN w:val="0"/>
        <w:adjustRightInd w:val="0"/>
        <w:ind w:left="14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BBC7E26" w14:textId="05BCB995" w:rsidR="001D301C" w:rsidRDefault="004C1B8D" w:rsidP="001D301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Οι τιμές της παρούσης προσφοράς αφορούν την προμήθεια ειδών σύμφωνα με το Παράρτημα και περιλαμβάνουν εν γένει όλες τις απαιτούμενες δαπάνες, προμήθειας και μεταφοράς φορτώσεως - εκφορτώσεως των ανωτέρω ειδών. Ήτοι:</w:t>
      </w:r>
      <w:r w:rsidR="00AA3495" w:rsidRPr="00AA3495">
        <w:rPr>
          <w:rFonts w:ascii="Times New Roman" w:eastAsia="Calibri" w:hAnsi="Times New Roman" w:cs="Times New Roman"/>
          <w:color w:val="1A1A1A"/>
          <w:sz w:val="24"/>
          <w:szCs w:val="24"/>
          <w:lang w:eastAsia="en-US"/>
        </w:rPr>
        <w:t xml:space="preserve"> </w:t>
      </w:r>
      <w:r w:rsidR="001D301C" w:rsidRPr="001D301C">
        <w:rPr>
          <w:rFonts w:ascii="Times New Roman" w:hAnsi="Times New Roman" w:cs="Times New Roman"/>
          <w:b/>
          <w:sz w:val="24"/>
          <w:szCs w:val="24"/>
        </w:rPr>
        <w:t xml:space="preserve">«Προμήθεια Εργαστηριακών Αναλωσίμων (Είδη Γενικής Χρήσης - Υαλικά - Πλαστικά) για το Πανεπιστήμιο Πατρών έτος 2024 </w:t>
      </w:r>
      <w:r w:rsidR="001D301C" w:rsidRPr="00F87003">
        <w:rPr>
          <w:rFonts w:ascii="Times New Roman" w:hAnsi="Times New Roman" w:cs="Times New Roman"/>
          <w:sz w:val="24"/>
          <w:szCs w:val="24"/>
        </w:rPr>
        <w:t>- Διακ. 18/2024»  (Π- 31/ 2025)</w:t>
      </w:r>
    </w:p>
    <w:p w14:paraId="34284BBE" w14:textId="77777777" w:rsidR="00F87003" w:rsidRPr="00F87003" w:rsidRDefault="00F87003" w:rsidP="001D301C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320" w:type="dxa"/>
        <w:tblLook w:val="04A0" w:firstRow="1" w:lastRow="0" w:firstColumn="1" w:lastColumn="0" w:noHBand="0" w:noVBand="1"/>
      </w:tblPr>
      <w:tblGrid>
        <w:gridCol w:w="528"/>
        <w:gridCol w:w="865"/>
        <w:gridCol w:w="2514"/>
        <w:gridCol w:w="564"/>
        <w:gridCol w:w="901"/>
        <w:gridCol w:w="923"/>
        <w:gridCol w:w="536"/>
        <w:gridCol w:w="565"/>
        <w:gridCol w:w="952"/>
        <w:gridCol w:w="952"/>
        <w:gridCol w:w="1020"/>
      </w:tblGrid>
      <w:tr w:rsidR="00F87003" w:rsidRPr="00F87003" w14:paraId="4CF8EB5C" w14:textId="77777777" w:rsidTr="00F87003">
        <w:trPr>
          <w:trHeight w:val="1545"/>
          <w:tblHeader/>
        </w:trPr>
        <w:tc>
          <w:tcPr>
            <w:tcW w:w="4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DDDDD"/>
            <w:vAlign w:val="center"/>
            <w:hideMark/>
          </w:tcPr>
          <w:p w14:paraId="6B5FB6B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Α.Α.</w:t>
            </w:r>
          </w:p>
        </w:tc>
        <w:tc>
          <w:tcPr>
            <w:tcW w:w="9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DDD"/>
            <w:textDirection w:val="btLr"/>
            <w:vAlign w:val="center"/>
            <w:hideMark/>
          </w:tcPr>
          <w:p w14:paraId="51F2B7A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     ΚΩΔΙΚΟΣ SIS</w:t>
            </w:r>
          </w:p>
        </w:tc>
        <w:tc>
          <w:tcPr>
            <w:tcW w:w="27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DDD"/>
            <w:vAlign w:val="center"/>
            <w:hideMark/>
          </w:tcPr>
          <w:p w14:paraId="677D05B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DDD"/>
            <w:textDirection w:val="btLr"/>
            <w:vAlign w:val="center"/>
            <w:hideMark/>
          </w:tcPr>
          <w:p w14:paraId="42523612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ΠΟΣΟΤΗΤΑ ΑΝΑ ΣΥΣΚΕΥΑΣΙΑ</w:t>
            </w: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DDD"/>
            <w:textDirection w:val="btLr"/>
            <w:vAlign w:val="center"/>
            <w:hideMark/>
          </w:tcPr>
          <w:p w14:paraId="66F1278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ΜΟΝΑΔΑ ΜΕΤΡΗΣΗΣ</w:t>
            </w:r>
          </w:p>
        </w:tc>
        <w:tc>
          <w:tcPr>
            <w:tcW w:w="9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DDD"/>
            <w:textDirection w:val="btLr"/>
            <w:vAlign w:val="center"/>
            <w:hideMark/>
          </w:tcPr>
          <w:p w14:paraId="4C8661D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ΠΡΟΫΠΟΛΟΓΙΣΘΕΙΣΑ ΤΙΜΗ ΜΟΝΑΔΑΣ ΧΩΡΙΣ ΦΠΑ </w:t>
            </w:r>
          </w:p>
        </w:tc>
        <w:tc>
          <w:tcPr>
            <w:tcW w:w="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DDD"/>
            <w:textDirection w:val="btLr"/>
            <w:vAlign w:val="center"/>
            <w:hideMark/>
          </w:tcPr>
          <w:p w14:paraId="5A63B83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Φ.Π.Α.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DDD"/>
            <w:textDirection w:val="btLr"/>
            <w:vAlign w:val="center"/>
            <w:hideMark/>
          </w:tcPr>
          <w:p w14:paraId="3E9DEFC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ΑΠΑΤΟΥΜΕΝΗ ΠΟΣΟΤΗΤΑ 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EEAF6"/>
            <w:textDirection w:val="btLr"/>
            <w:vAlign w:val="center"/>
            <w:hideMark/>
          </w:tcPr>
          <w:p w14:paraId="4C04F6D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ΣΥΝΟΛΙΚΗ ΠΡΟΫΠΟΛΟΓΙΣΘΕΙΣΑ ΑΞΙΑ ΧΩΡΙΣ ΦΠΑ 6% ΚΑΙ 24%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EEAF6"/>
            <w:textDirection w:val="btLr"/>
            <w:vAlign w:val="center"/>
            <w:hideMark/>
          </w:tcPr>
          <w:p w14:paraId="757F7E5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ΣΥΝΟΛΙΚΗ ΠΡΟΫΠΟΛΟΓΙΣΘΕΙΣΑ ΑΞΙΑ ΜΕ ΦΠΑ 6% ΚΑΙ 24%</w:t>
            </w:r>
          </w:p>
        </w:tc>
        <w:tc>
          <w:tcPr>
            <w:tcW w:w="10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DDDDDD"/>
            <w:textDirection w:val="btLr"/>
            <w:hideMark/>
          </w:tcPr>
          <w:p w14:paraId="371F75D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ΠΡΟΣΦΕΡΟΜΕΝΗ ΤΙΜΗ ΜΕ ΦΠΑ  </w:t>
            </w:r>
          </w:p>
        </w:tc>
      </w:tr>
      <w:tr w:rsidR="00F87003" w:rsidRPr="00F87003" w14:paraId="7FF0B305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6A06F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9AADD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001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0CD99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Aluminum foil dishes with cover; Single use 22.5x17.5x3.5cm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045BB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3E1CA5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ADDB824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EDFA8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B0980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C645D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71895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37,20 €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AEB8B5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74EAEBD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10BAA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D591F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002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4E009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Aluminum foil dishes with cover; Single use 20x11x4.5cm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792907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279D4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CCA6FCF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30341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4A17C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8063C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807B4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24,80 €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205E5D3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8A4CEE4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924F6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FC9B2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003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D8E94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Aluminum foil Round dishes with cover; Single use with diameter Ø 88mm Height: 38mm Volume: 135cc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79446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41B21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A5A805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FB3F5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BA82A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33904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33739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24,80 €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E69311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89A29EE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A1C0E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71D04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032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5031C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Silicon oil, for heating baths up to 250 °C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91533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313A5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L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299118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49,50 €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411DD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2184E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F3C78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49,50 €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39DEA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61,38 €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41EB1DD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6FA72EC4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473D3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054CB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041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5BDBC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Magnet stirring bars, cylindrical, with ring, with permanent magnet, PTFE, Outer Ø: 5mm, Length: 12mm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0AFA9F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3D686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4D9F0B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2,53 €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F434A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95EAB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5BA50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20,24 €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D729A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25,10 €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65CE46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B8ACE61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B9FF2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7E4F0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061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AA09D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Porcelain mortar Ø 100mm, with pestle (height of pestle 110mm)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478E1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21CE75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6FA45C2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5,39 €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2E27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C7CC6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F9299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10,78 €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BE4DA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13,37 €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7B66699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FE7DDC1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1C2E1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1FF8F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064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9E53A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Brushes for glassware, Ψυκτρες καθαρισμού υαλικών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FBEB3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7A48C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947114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3,85 €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6E847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DDBC5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19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8F95B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73,15 €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6FA98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90,71 €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C89422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57AC4B1F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33034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110C7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068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18E78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Stainless steel sieve with 5 mm mesh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7646B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84725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423377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14A5F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30536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FD036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678E7A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62,00 €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75BCBF5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626A82F2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CACB4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E5A65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069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2BCE0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Stainless steel sieve with 2 mm mesh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8C65C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2A08D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DA30A9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DAD3F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02AE0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DA3F3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B72B0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124,00 €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9FB2294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53E62580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2E6F6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75AFE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070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EAA5D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Stainless steel sieve with 300 </w:t>
            </w: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μ</w:t>
            </w: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m mesh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E9BA7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A272D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41D851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889AE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AB62F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FF74E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352C2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62,00 €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4EB59F1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745FDD7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398D1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E7AE2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071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0405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Stainless steel sieve with 100 </w:t>
            </w: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μ</w:t>
            </w: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m mesh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8047D4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50792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4442DE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A29A6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09B82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E9C6F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582F10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62,00 €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B65B10C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A3DAF97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27EAD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>60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68E36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073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E8507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Spatoula Spoon, Stainless Steel Length 30cm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63B69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6115D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D8F1E5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5,94 €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8CA00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E479B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1D883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53,46 €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007F8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66,29 €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2A1393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156664C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860EB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F0758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074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9821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Spatoula, Double Ended 15cm Length, Square/Round End (Flat Ends 50mm x 9mm), Stainless Steel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60F2E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53EDB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2D23FA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2,86 €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E16EF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69FC0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F56DC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57,20 €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7816D1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70,93 €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B421617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66DBEF53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9F215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CED52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075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D33A9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Tweezers Hyperfine; Λαβίδα με λεπτά άκρα κυρτή 12cm (τύπου DOLPHIN ESD-15)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7C7AE4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835F5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8EE20CB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3,53 €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6CD39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FE9C3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BB47E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38,83 €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C1B6D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48,15 €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912F9A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034D27EF" w14:textId="77777777" w:rsidTr="00F87003">
        <w:trPr>
          <w:trHeight w:val="315"/>
        </w:trPr>
        <w:tc>
          <w:tcPr>
            <w:tcW w:w="47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792ED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80</w:t>
            </w:r>
          </w:p>
        </w:tc>
        <w:tc>
          <w:tcPr>
            <w:tcW w:w="93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062F2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097</w:t>
            </w:r>
          </w:p>
        </w:tc>
        <w:tc>
          <w:tcPr>
            <w:tcW w:w="274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4C484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Low foaming alkaline detergent</w:t>
            </w:r>
          </w:p>
        </w:tc>
        <w:tc>
          <w:tcPr>
            <w:tcW w:w="62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7DCCD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2765E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 L</w:t>
            </w:r>
          </w:p>
        </w:tc>
        <w:tc>
          <w:tcPr>
            <w:tcW w:w="92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67C87F7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121,00 €</w:t>
            </w:r>
          </w:p>
        </w:tc>
        <w:tc>
          <w:tcPr>
            <w:tcW w:w="41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78C1A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AB1DD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A4445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121,00 €</w:t>
            </w:r>
          </w:p>
        </w:tc>
        <w:tc>
          <w:tcPr>
            <w:tcW w:w="95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DE1D1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150,04 €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40EB546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21E9DD2" w14:textId="77777777" w:rsidTr="00F87003">
        <w:trPr>
          <w:trHeight w:val="315"/>
        </w:trPr>
        <w:tc>
          <w:tcPr>
            <w:tcW w:w="47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201A5B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43EFF3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74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D12E55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6EB2E7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761B4C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2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A60858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3EEE94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7817D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37852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5FBC7D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72D5B91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066E097C" w14:textId="77777777" w:rsidTr="00F87003">
        <w:trPr>
          <w:trHeight w:val="315"/>
        </w:trPr>
        <w:tc>
          <w:tcPr>
            <w:tcW w:w="47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995A7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81</w:t>
            </w:r>
          </w:p>
        </w:tc>
        <w:tc>
          <w:tcPr>
            <w:tcW w:w="93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2FF3D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098</w:t>
            </w:r>
          </w:p>
        </w:tc>
        <w:tc>
          <w:tcPr>
            <w:tcW w:w="274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A9BDC5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Αcidic detergent - desalinating</w:t>
            </w:r>
          </w:p>
        </w:tc>
        <w:tc>
          <w:tcPr>
            <w:tcW w:w="62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E1F96B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2A695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 L</w:t>
            </w:r>
          </w:p>
        </w:tc>
        <w:tc>
          <w:tcPr>
            <w:tcW w:w="92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F17348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99,00 €</w:t>
            </w:r>
          </w:p>
        </w:tc>
        <w:tc>
          <w:tcPr>
            <w:tcW w:w="41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47BCE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26757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74E24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99,00 €</w:t>
            </w:r>
          </w:p>
        </w:tc>
        <w:tc>
          <w:tcPr>
            <w:tcW w:w="95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1A3A7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122,76 €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9413A7F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0656D27F" w14:textId="77777777" w:rsidTr="00F87003">
        <w:trPr>
          <w:trHeight w:val="315"/>
        </w:trPr>
        <w:tc>
          <w:tcPr>
            <w:tcW w:w="47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66E8A6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9BF64C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74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E8A39A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7D386B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E36D9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2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7F0681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CD513B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622E85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9F727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F72A6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A219B7C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AB7D39E" w14:textId="77777777" w:rsidTr="00F87003">
        <w:trPr>
          <w:trHeight w:val="315"/>
        </w:trPr>
        <w:tc>
          <w:tcPr>
            <w:tcW w:w="47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D5FB9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82</w:t>
            </w:r>
          </w:p>
        </w:tc>
        <w:tc>
          <w:tcPr>
            <w:tcW w:w="93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20FB0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099</w:t>
            </w:r>
          </w:p>
        </w:tc>
        <w:tc>
          <w:tcPr>
            <w:tcW w:w="274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4B70C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Effective oxidizing disinfectant with 5% peroxide</w:t>
            </w:r>
          </w:p>
        </w:tc>
        <w:tc>
          <w:tcPr>
            <w:tcW w:w="62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330492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43335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 L</w:t>
            </w:r>
          </w:p>
        </w:tc>
        <w:tc>
          <w:tcPr>
            <w:tcW w:w="92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516B7A6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137,50 €</w:t>
            </w:r>
          </w:p>
        </w:tc>
        <w:tc>
          <w:tcPr>
            <w:tcW w:w="41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9049F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72BA3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5F756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137,50 €</w:t>
            </w:r>
          </w:p>
        </w:tc>
        <w:tc>
          <w:tcPr>
            <w:tcW w:w="95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27AF9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170,50 €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87C5B0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C23C48B" w14:textId="77777777" w:rsidTr="00F87003">
        <w:trPr>
          <w:trHeight w:val="315"/>
        </w:trPr>
        <w:tc>
          <w:tcPr>
            <w:tcW w:w="47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93E36C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C85D1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74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BA80B4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C681E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27281B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2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DE71AA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F5618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1ABB6D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3910E9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EE8DC0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64E7D25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3C23B0E" w14:textId="77777777" w:rsidTr="00F87003">
        <w:trPr>
          <w:trHeight w:val="13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37C2A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32E59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104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9FC8B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Τροφή omni Cichlids pellets, 200g, (medium size: 3,8 mm) με κατάλληλη περιεκτικότητα σε πρωτεΐνη 42%, κατάλληλη για διατήρηση, ανάπτυξη και αναπαραγωγή ιχθύων γλυκού νερού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E4316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473DB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200g/pk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1176967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13,48 €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3358A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DDD0E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A3B82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26,96 €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DDB87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28,58 €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9FB964F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6DF50D6" w14:textId="77777777" w:rsidTr="00F87003">
        <w:trPr>
          <w:trHeight w:val="13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60403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8C0CF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105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DA462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Τροφή omni Cichlids pellets, 200g, ( small size: 1,8 mm) με κατάλληλη περιεκτικότητα σε πρωτεΐνη 42%, κατάλληλη για διατήρηση, ανάπτυξη και αναπαραγωγή ιχθύων γλυκού νερού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C251F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D0082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200g/pk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FD50D84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13,48 €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7462E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02617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61617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13,48 €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E46F7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14,29 €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94F747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6FEC20AF" w14:textId="77777777" w:rsidTr="00F87003">
        <w:trPr>
          <w:trHeight w:val="15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2CE6C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9D38C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106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97184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Τροφή Formula one marine pellets 400g, medium size (+/-3,1 mm) με κατάλληλη περιεκτικότητα σε πρωτεΐνη 42,1%, κατάλληλη για διατήρηση, ανάπτυξη και αναπαραγωγή ιχθύων θαλασσινού νερού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8A752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BCC5C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400g/pk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4FBA1F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25,69 €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80FED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BE030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86295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25,69 €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EC984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27,23 €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39A423F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6F2032C0" w14:textId="77777777" w:rsidTr="00F87003">
        <w:trPr>
          <w:trHeight w:val="15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AEC37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8CDF9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107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6A119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Τροφή Formula two marine pellets 400g, medium size (+/-3,1 mm) με κατάλληλη περιεκτικότητα σε πρωτεΐνη 38,1% κατάλληλη για διατήρηση, ανάπτυξη και αναπαραγωγή ιχθύων θαλασσινού νερού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3101F3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24C76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400g/pk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302ABA2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25,69 €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7F514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5EBC9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75702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25,69 €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5C61B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27,23 €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F1D38FE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549F94BA" w14:textId="77777777" w:rsidTr="00F87003">
        <w:trPr>
          <w:trHeight w:val="13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47DEB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38132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108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42D47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Τροφή Brine shrimp plus flakes 154g, με κατάλληλη περιεκτικότητα σε πρωτεΐνη 54%  και πλούσια σε συστατικά κατάλληλη για διατήρηση, ανάπτυξη και αναπαραγωγή ιχθύων θαλασσινού νερού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DDE69E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E5324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154g/pk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7C7E4BB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16,82 €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9EA03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75465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18EBE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16,82 €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1DA98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17,83 €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FFE2A09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13E783B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198E5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76999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109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EF049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Τροφή</w:t>
            </w: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 xml:space="preserve"> instant baby brine shrimp (ocean nutrition) 20g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90847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3711D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20g/pk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2B33C1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10,20 €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143A6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1186A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6719C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10,20 €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D546C6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10,81 €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ACEF94A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6543ED94" w14:textId="77777777" w:rsidTr="00F87003">
        <w:trPr>
          <w:trHeight w:val="114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973C1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E8EAD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110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86F63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Συμπυκνωμένο βακτηριακό διάλυμμα (τύπου Prodibio Bio digest 30  amp), για την δημιουργία βιολογίας στο φιλτρο, να περιέχει ποικιλία ετερότροφων βακτηρίων σε αμπούλες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A0F606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0B0DA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30amp/pk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B18D3AF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26,03 €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DA3A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FB6D7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A46D5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52,06 €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03720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55,18 €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23A6511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63C89DA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FE2DA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29D57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111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AEF8E8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Τεχνητό Συνθετικό αλάτι -με ιχνοστοιχεία- τύπου tropic marine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3C79E9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1DAC7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25Kg/pk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76D7239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78,76 €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C3C24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0037B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673EB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472,56 €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DE432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500,91 €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CC32A59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0ED96801" w14:textId="77777777" w:rsidTr="00F87003">
        <w:trPr>
          <w:trHeight w:val="1245"/>
        </w:trPr>
        <w:tc>
          <w:tcPr>
            <w:tcW w:w="47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12AD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92</w:t>
            </w:r>
          </w:p>
        </w:tc>
        <w:tc>
          <w:tcPr>
            <w:tcW w:w="93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5642B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113</w:t>
            </w:r>
          </w:p>
        </w:tc>
        <w:tc>
          <w:tcPr>
            <w:tcW w:w="274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4B406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Salt tablets. The tablets should be made of very pure salt crystals (NaCl min 99.00%), suitable for food, should not contain additives and with grain size that guarantees perfect solubility.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F3616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ED658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25kg/pk</w:t>
            </w:r>
          </w:p>
        </w:tc>
        <w:tc>
          <w:tcPr>
            <w:tcW w:w="9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B5D6243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74,80 €</w:t>
            </w:r>
          </w:p>
        </w:tc>
        <w:tc>
          <w:tcPr>
            <w:tcW w:w="417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8F52E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6B1E2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6F9C8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897,60 €</w:t>
            </w:r>
          </w:p>
        </w:tc>
        <w:tc>
          <w:tcPr>
            <w:tcW w:w="95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D4188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1.113,02 €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0BD725E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7DE55B47" w14:textId="77777777" w:rsidTr="00F87003">
        <w:trPr>
          <w:trHeight w:val="1365"/>
        </w:trPr>
        <w:tc>
          <w:tcPr>
            <w:tcW w:w="4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77986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93</w:t>
            </w:r>
          </w:p>
        </w:tc>
        <w:tc>
          <w:tcPr>
            <w:tcW w:w="93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1E571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114</w:t>
            </w:r>
          </w:p>
        </w:tc>
        <w:tc>
          <w:tcPr>
            <w:tcW w:w="27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FF3B75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Βρεφικό υγρό σαπούνι για ευαίσθητο δέρμα: Περίπου 200mL. Για το ευαίσθητο βρεφικό δέρμα με χαμηλό ποσοστό χρωστικών και θειικών καθαριστικών. Να καθαρίζει απαλά. Δερματολογικά Ελεγμένο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98E34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52EFB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CC3BED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4,09 €</w:t>
            </w:r>
          </w:p>
        </w:tc>
        <w:tc>
          <w:tcPr>
            <w:tcW w:w="41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7CFE4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233BEF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32B79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16,36 €</w:t>
            </w:r>
          </w:p>
        </w:tc>
        <w:tc>
          <w:tcPr>
            <w:tcW w:w="9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BAFBB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20,29 €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A579B16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557FF433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EBAD2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5E7C7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145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D9F67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Ουροκαθετήρας σιλικόνης foley 2way Νο. 6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D1ECA8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70BB6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8D1439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2,40 €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1BD40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9A2AD6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E3D2A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432,00 €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149F3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535,68 €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2CDF50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AB3A7A8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C8375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001D9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164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CC01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Disposable Visitor lab coat, Yellow,  - size XL (length 114 cm)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E11036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37BEC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19DFBD6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D2EED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20E35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BDE83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826E4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148,80 €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CD9401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0FF46BD8" w14:textId="77777777" w:rsidTr="00F87003">
        <w:trPr>
          <w:trHeight w:val="9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3A1D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D4655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171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41535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Σάκος κολοστομίας αδιαφανής με φίλτρο  από 100% υδροκολλοειδές υλικό που προστατεύει το δέρμα και απορροφά την πλεονάζουσα υγρασία.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27E19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0535C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7ED768E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E9D5D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4BD720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CD012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B1803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62,00 €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8FC7E4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72BA96A" w14:textId="77777777" w:rsidTr="00F87003">
        <w:trPr>
          <w:trHeight w:val="9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D9F43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7BBFE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172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7D981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Βάση για σάκο κολοστομίας εύκαμπτες  από 100% υδροκολλοειδές υλικό που προστατεύει το δέρμα και απορροφά την πλεονάζουσα υγρασία.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3FC954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1B467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06A86B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BDF0C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ECA7F7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88162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C6928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124,00 €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F16139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0ADA697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0F1BF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B02E5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185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EDA8A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Συσκευή µέτρησης κεντρικής φλεβικής πίεσης (ΚΦΠ).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6ADBB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7CC4C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B965F3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410,00 €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CF6EB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D6284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D443E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410,00 €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3DB52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508,40 €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05AA661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4C229B3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DCB00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5A70E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186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A9749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Μανόμετρο μέτρησης ενδοτραχειακού. Πιεσόμετρο για την μέτρηση της πίεσης του cuff σε τραχειοσωλήνες.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EB245E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DEFD9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CB47D94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424ED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1D6564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B9D8E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320,00 €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C23B2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396,80 €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0652ED4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761533B1" w14:textId="77777777" w:rsidTr="00F87003">
        <w:trPr>
          <w:trHeight w:val="315"/>
        </w:trPr>
        <w:tc>
          <w:tcPr>
            <w:tcW w:w="47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C671B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164</w:t>
            </w:r>
          </w:p>
        </w:tc>
        <w:tc>
          <w:tcPr>
            <w:tcW w:w="93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059AC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187</w:t>
            </w:r>
          </w:p>
        </w:tc>
        <w:tc>
          <w:tcPr>
            <w:tcW w:w="274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10872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Στηθοσκόπιο υψηλής ακουστικής και ευαισθησίας με 4 διαφορετικές κεφαλές. Συνδυασμός στήθους με αιωρούμενα διαφράγματα που επιτρέπουν την ακρόαση ήχων χαμηλής και υψηλής συχνότητας.</w:t>
            </w:r>
          </w:p>
        </w:tc>
        <w:tc>
          <w:tcPr>
            <w:tcW w:w="62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1DFDD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9F378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62238DE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48,00 €</w:t>
            </w:r>
          </w:p>
        </w:tc>
        <w:tc>
          <w:tcPr>
            <w:tcW w:w="41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EC7C0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5F218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139</w:t>
            </w:r>
          </w:p>
        </w:tc>
        <w:tc>
          <w:tcPr>
            <w:tcW w:w="95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C9579E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6.672,00 €</w:t>
            </w:r>
          </w:p>
        </w:tc>
        <w:tc>
          <w:tcPr>
            <w:tcW w:w="95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73631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8.273,28 €</w:t>
            </w:r>
          </w:p>
        </w:tc>
        <w:tc>
          <w:tcPr>
            <w:tcW w:w="102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EAE76E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06199BE2" w14:textId="77777777" w:rsidTr="00F87003">
        <w:trPr>
          <w:trHeight w:val="315"/>
        </w:trPr>
        <w:tc>
          <w:tcPr>
            <w:tcW w:w="47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6D061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F8F4C5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74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77070F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FAB430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837F28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2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61318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CB7447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DC988E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794F3D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5A1E6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4CEC7F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7003" w:rsidRPr="00F87003" w14:paraId="24CA2B34" w14:textId="77777777" w:rsidTr="00F87003">
        <w:trPr>
          <w:trHeight w:val="315"/>
        </w:trPr>
        <w:tc>
          <w:tcPr>
            <w:tcW w:w="47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7DD51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3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965933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74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8CDDBC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62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C764F7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</w:p>
        </w:tc>
        <w:tc>
          <w:tcPr>
            <w:tcW w:w="71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1D37C1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2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4B9155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1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3135F1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65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932EC4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A08A6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6EBA83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020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9A0B199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7003" w:rsidRPr="00F87003" w14:paraId="15E9212A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E81DA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C6F04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198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FDA96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Διαστολέας Τραχείας από ανοξείδωτο χάλυβα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583EF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754BB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7E5D91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28,81 €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C4F5C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15D1A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17A40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57,62 €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FD075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71,45 €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90EC004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E6B06EC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A9F53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31183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207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7B02F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Ζώνη κινητοποίησης/χειρισμών (manual therapy belt)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2EC4A2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3A461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99F553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17,48 €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94102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3D138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229D3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174,80 €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F7621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216,75 €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87BBF6A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45D0C9FC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F5552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1066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208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EF3E3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Σφήνες κινητοποίησης (μικρές) για τοποθετήσεις μελών του σώματος για χειρισμούς manual therapy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33731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D222E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691B596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22,80 €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F001C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80F14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5B6182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68,40 €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C9495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84,82 €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60F58DB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4DC6A45D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E1AF4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0DEB6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209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0C48F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Σφήνες κινητοποίησης (μεγάλες) για τοποθετήσεις μελών του σώματος για χειρισμούς manual therapy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57623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601DA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E5DFCD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22,80 €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A6D6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04987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5A952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68,40 €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17E2C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84,82 €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5642404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79113CB2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9C67B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44A35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210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3B06B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Κυλινδρικό Αφρώδες Μαξιλάρι Αποκαταστασης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7E5B1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79C82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EFFE2C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91,20 €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AC7E2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709A6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E01B0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91,20 €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7A1C4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113,09 €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E9AF0B5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81CE594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527CE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8EE76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212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508F25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Καθρέπτης δαπέδου τροχήλατος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905CC7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440C1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C8FD6D8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55,20 €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32012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A63D39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BA3E0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165,60 €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DEB308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205,34 €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2B22AB3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75C7D224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A01C5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6CB4B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213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5E7CC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Μεζούρα (εύκαμπτη μεζούρα 2m για μέτρήσεις γραμμικές αλλά και μη γραμμικές π.χ. περιφέρεια μέσης)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E6522F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EBB82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C03A8C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1,14 €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6E852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F6FF1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15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BA5BC2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17,10 €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02EE12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21,20 €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7F9018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55D92B86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D59EB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36EB8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214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F7AA4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Θηκες πλαστικές κρεβατιών - για κρεβάτι φυσικοθεραπείας, 70 x 180 cm τουλάχιστον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4D7EF9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0D146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10D4E6F3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13,68 €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ACB3D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7C5C7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F4710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136,80 €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A05ED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169,63 €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2648899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80E0CF8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679AA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190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4025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215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FB3E2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Ηλεκτρόδια Αυτοκόλλητα Fiab 5 x 5cm (για χρήση σε TENS, ηλεκτρομυογραφικό σήμα κτλ.)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38CBAB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E294D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77561C3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2,66 €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4454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5209D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B5113B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53,20 €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6D2DD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65,97 €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7836D8A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97C6439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1444A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191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9AD49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216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D9C25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Αντισηπτικό  διάλυμμα τύπου Hibitane, 500mL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00C977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3D8F8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500mL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EB72753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7,60 €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6C5E8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F72ACB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59D71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83,60 €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9DF7B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103,66 €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35A15E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544B0A13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1DA6B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197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091835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222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675CD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Σετ 2  ΡΟΛΛΑ ΦΥΣΙΚΟΘΕΡΑΠΕΙΑΣ Ø 45 cm x 100 cm και Ø 45 cm x 100 cm.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60A613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D0132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1Set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C7C6AE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380,00 €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D292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5C0C13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C0509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380,00 €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2E077E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471,20 €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86420CD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4356BCF4" w14:textId="77777777" w:rsidTr="00F87003">
        <w:trPr>
          <w:trHeight w:val="9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CE5E2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198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FFFE6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223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CF7A4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Φλουορεσκεΐνη. Αποστειρωμένες διαγνωστικές ταινίες εμποτισμένες με 1.0mg Φλουορεσκεΐνης. Συσκευασία των 100 τεμ.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2CCD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C9F04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514DF1E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14,90 €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C0424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6BADF4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157A9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14,90 €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0CE92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18,48 €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B59E944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79E7608A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9BC22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199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74CA2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224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7D298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Ταινίες οφθαλμικές Schirmer Test. Πακέτο 100 τεμ.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AF8373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52B75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A500894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14,90 €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65E14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80EEA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35193C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29,80 €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B9E276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36,95 €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D5AA7E2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EE00600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6F8D5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200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8EECB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225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1D2B8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Αθλητικό ψηφιακό χρονόμετρο χειρός. Φορητό. Με LCD ψηφιακή οθόνη.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1CF46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D9CD9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1B10B73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5,04 €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10FC5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AD6CF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3A5E8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20,16 €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4850B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25,00 €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94DF5EB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DEAF6F9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52E85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A94B1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226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B2B59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Διάλυμα φακών επαφής.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EDC5B6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C6BF1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C9EC03B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418B9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944EB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9C5A7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747192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22,32 €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D9C3D5D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FBCAC55" w14:textId="77777777" w:rsidTr="00F87003">
        <w:trPr>
          <w:trHeight w:val="13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116E4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C12A2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227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7B247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Σετ καθαρισμού και απολύμανσης σκληρών φακών επαφής - να αποτελείται από (1) υγρό συντήρησης σκληρών αεροδιαπερατών φακών επαφής με ισχυρή απολυμαντική δράση.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338EE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FCFB7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1Set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9472D9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12,50 €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DBAC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E3167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3E2D47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37,50 €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FC9F6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46,50 €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97C4700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3AACF4B" w14:textId="77777777" w:rsidTr="00F87003">
        <w:trPr>
          <w:trHeight w:val="9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2C10D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F11B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228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A8C01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Βεντούζα φακών επαφής για την αφαίρεση σκληρικών και σκληρών αεροδιαπερατών (ημίσκληρων) φακών επαφής. Σετ 3 τεμ (3pk).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DD842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2296B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1Set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6FBE0B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7,90 €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E7985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CC9B6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73594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7,90 €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234A08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9,80 €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7FE590A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1959F17" w14:textId="77777777" w:rsidTr="00F87003">
        <w:trPr>
          <w:trHeight w:val="114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DF30F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670AF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229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1D64D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Βεντούζα φακών επαφής - για τοποθέτηση και αφαίρεση σκληρών αεροδιαπερατών (ημίσκληρων) φακών επαφής. Να είναι κατάλληλη και για ορθοκερατολογία. Σετ 3 τεμ (3pk).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B2C9F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FB3A1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1Set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EF035A8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7,90 €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475BC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99A55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6984C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7,90 €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4169AC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9,80 €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3CCD1D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7B7977C2" w14:textId="77777777" w:rsidTr="00F87003">
        <w:trPr>
          <w:trHeight w:val="114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4E8C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62252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230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39333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Βεντούζα φακών επαφής - διπλής χρήσης/ που να συνδυάζει 2-σε-1: την δυνατότητα τοποθέτησης και αφαίρεσης σκληρικών φακών επαφής σε ένα. Σετ 3 τεμ (3pk).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6EDF9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83403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1Set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E43AB4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17,90 €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0F14E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A154F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4504A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17,90 €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D0901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22,20 €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340A3C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56122CD9" w14:textId="77777777" w:rsidTr="00F87003">
        <w:trPr>
          <w:trHeight w:val="9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F4571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BF0DA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231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7BFEA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Σύστημα τοποθέτησης μαλακών φακών επαφής. Κατάλληλο για τοποθέτηση και αφαίρεση μαλακών φακών επαφής. Σετ 3τεμ (3pk).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4E5734E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85765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1Set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819BCE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17,90 €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6FABF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D255E0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95F67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17,90 €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1CC95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22,20 €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464B21E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57B7B45" w14:textId="77777777" w:rsidTr="00F87003">
        <w:trPr>
          <w:trHeight w:val="13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4F55B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9892B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232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406D2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Ολοκληρωμένο σύστημα τοποθέτησης σκληρικών φακών επαφής - αποτελούμενο από τη βάση, το σωλήνα τοποθέτησης της αεριζόμενης βεντούζας/συσκευής και την ανεριζόμενη βεντούζα/συσκευή.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A7B394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102C5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1Set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9F3F66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17,90 €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4118D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F631C9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4CABF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17,90 €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6D034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22,20 €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123CCFA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B864FAA" w14:textId="77777777" w:rsidTr="00F87003">
        <w:trPr>
          <w:trHeight w:val="114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34E7D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AF4B3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233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E67A7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Πλήρες σετ φακός/στυλό και σύστημα τοποθέτηση ς σκληρικών φακών και υβριδικών φακών επαφής. Να αποτελείται από (1) Penlight. Φακός/Στυλό.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F410A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2EA03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1Set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DC552DF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32,60 €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08F64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DCBD4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F567BE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65,20 €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3DC135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80,85 €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CDF3F25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60DB68FD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AE70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6EC3B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Ε.Γ.Χ. 234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568C0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Τσιμπίδα φακών επαφής.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46FF39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BA124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B5B650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3FFC2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B98E5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9619D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36A012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6,20 €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4BC24C5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FC9A8E8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57A06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B272B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ΠΛ. 015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E8307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Vials, plastic, ~30mL, Screw Neck, with screw cap,  Open-top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976E5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6FD84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FC977EE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0,70 €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0AD8A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E25530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EE483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35,00 €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566E8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43,40 €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DB228F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4722AFD0" w14:textId="77777777" w:rsidTr="00F87003">
        <w:trPr>
          <w:trHeight w:val="9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61A7C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264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6E021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ΠΛ. 033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52F7C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Stoppers with folding skirt, Size 14.9 (Ø Bottom: 14.2, Ø Top: 15.5mm), thermal resistance from -20 °C to +100 °C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F996AB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15E92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C9D43A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6,70 €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38F4A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0F3B4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61257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20,10 €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E76C4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24,92 €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53180B0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EC2C8E5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BF8A2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265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2451A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ΠΛ. 034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5DA98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Flat 8-strip Caps, Transparent, Sterile; compatible with  PCR 8-strip tubes and PCR plates;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3D271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1153A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125/pk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BC4083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4,69 €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7BDCD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D3895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A4947D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9,38 €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854FC2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11,63 €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F5A8591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4C76B5B7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A1BC0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283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B7334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ΠΛ. 052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3729B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Plastic Pippete Dropper 3 mL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486C82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7789F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100/pc.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BF3F722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95CB49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8995D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45684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ABDBD6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24,80 €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C1854B6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F9E53AC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26010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292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02315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ΠΛ. 064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2B177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Syringe Sterile, Single Use (Disposable), 60 mL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2F2AAB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84D7C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4577E09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0,47 €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8AD95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C0AFA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3206E3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1,88 €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31232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2,33 €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1F3E1A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13B8B60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FCBA7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317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89231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005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132ED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Adapters, Vacuum Take-Off, 105°, style A, 24/40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F9156B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B79AD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2BBCE6D4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F0251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FCAACA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D4F6F3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699ED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86,80 €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E006BFC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5688665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5E99D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318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40E79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007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0213F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Distillation Adapter, 75°, 24/40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C54286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95ED5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3BDFFB6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72,00 €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07C74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475BB2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9A7DE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72,00 €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DC9E2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89,28 €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2ABD71F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5E2E056F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5F8AB2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319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FC9F40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010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A428C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Distillation Head 24/40 with GL14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BD51E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FAFAA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56FCC2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340,00 €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F830C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7389F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37FF25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340,00 €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80BCF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421,60 €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BDDFC8B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4FCEC62B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93623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348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2BD196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041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14602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Erlenmeyer Flask 5 mL, wide neck, with graduation, borosilicate glass 3.3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B8968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745A6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1BD8161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3,20 €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93D2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4BF5F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287ED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696E41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19,84 €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5B8DBA2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B664118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95444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358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6822E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055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1058C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Funnel, glass, Υάλινο χωνάκι φίλτρου (Ø 2cm, απόληξη σε Ø 2mm, μήκος 7-8 cm), glass filter funnel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2AA81B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7FD72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D6E71C6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3,50 €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0F9B0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EBA930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A6BA8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108,50 €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4E77C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134,54 €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E54EF1F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13989AF" w14:textId="77777777" w:rsidTr="00F87003">
        <w:trPr>
          <w:trHeight w:val="174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DBFE7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383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BE501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082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14081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Microscope slides, glass, 46x28mm, 2mm thick, grounded edges. Should be produced from low-tension raw material of an adequate thickness to avoid breakage.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86D33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629B2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5E8339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40,70 €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10EA3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F56A0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0F1CE6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814,00 €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89592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1.009,36 €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B2D3AE8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2B51AEA9" w14:textId="77777777" w:rsidTr="00F87003">
        <w:trPr>
          <w:trHeight w:val="69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63C94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384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2D864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083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862C2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NMR tubes; Norell® Standard Series™ 5 mm NMR tubes, L=7in, for frequency 500 MHz, pack of 5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59FCB6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40B2B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5/pk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9145C09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36,00 €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1BAB6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8B31A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BFBFBE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144,00 €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CFC986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178,56 €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16F7114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42169684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A64B2E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388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9F1B7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096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EE385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Petri dishes, glass 90 x 15mm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F448B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61F3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78379A07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2,50 €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1CE8D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1E5CE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DEABA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15,00 €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6B5C0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18,60 €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DB5CA16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65F2ED18" w14:textId="77777777" w:rsidTr="00F87003">
        <w:trPr>
          <w:trHeight w:val="630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992EC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395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A4668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103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FF1C8C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Quartz glass tubes diam 26 mm thickness 2 mm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8F6DADD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37060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meter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46EE5DA2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17,10 €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18AE0B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7DB0C7F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97B12F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17,10 €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937BB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21,20 €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11FE5AED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7F1EF831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EA38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396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53255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106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CC4B2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Quartz glass tubes diam 34 mm thickness 2 mm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6BFB2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DB9F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 meter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12318B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24,20 €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6CC03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A7D7225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90DFB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24,20 €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5E252A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30,01 €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5689CA33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6D5C628" w14:textId="77777777" w:rsidTr="00F87003">
        <w:trPr>
          <w:trHeight w:val="13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245EB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419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51A5E9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133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56ADE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Screw Neck Vial N 13, 4 mL, Outer Ø x H (14.75 x  45mm), clear, flat bottom N 13 PP screw cap, black, closed top Silicone white/PTFE red Hardness: 40° shore A Thickness: 1.3mm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5AD4C8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A1D04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8C0028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38,50 €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2E64A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3D8A34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FBB1C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77,00 €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ADF1B5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95,48 €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0C28DDE8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54509AF6" w14:textId="77777777" w:rsidTr="00F87003">
        <w:trPr>
          <w:trHeight w:val="9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1F9AD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421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83E753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135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4E1DF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Screw Neck Vial N 24, 20 mL, Outer Ø x H (27,5 x  57mm), clear, flat bottom N 24 PP screw cap, white, closed top Silicone/PTFE Thickness: 2.5mm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E14DA6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6CB1DF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100/pk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6DF0864F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75,90 €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5D7DC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0AF4FE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9825A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151,80 €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E888DA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188,23 €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ED6DFB3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19869694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55AD6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423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EA20AE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138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F4B25D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en-US"/>
              </w:rPr>
              <w:t>Specific Gravity Bottle, 10-mL with ground glass stoppers.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6B7D10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A9C281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79793B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25,00 €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0AF746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8BD14D2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D46E5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25,00 €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99E654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31,00 €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732625D7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BBE8209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4B6DC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425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BF461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141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F1595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Test tube, Δοκιμαστικός Σωλήνας 15mm x150mm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8FD4F38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D517D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0200A70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0,60 €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140D5B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515227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4C9508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6,00 €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23F568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7,44 €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08A7BDC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E909818" w14:textId="77777777" w:rsidTr="00F87003">
        <w:trPr>
          <w:trHeight w:val="46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8F6851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426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1A52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ΥΑΛ. 142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486ADB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Test tube, Δοκιμαστικός Σωλήνας 21mm x150mm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38302C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9CCEF0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1pc.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3FBBCDEA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1,12 €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D7661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24%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7489A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DD08FF9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33,60 €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5301CEC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41,66 €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41D25EEE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F87003" w:rsidRPr="00F87003" w14:paraId="3DD9F9E9" w14:textId="77777777" w:rsidTr="00F87003">
        <w:trPr>
          <w:trHeight w:val="315"/>
        </w:trPr>
        <w:tc>
          <w:tcPr>
            <w:tcW w:w="47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279D12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3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C198E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7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1395D4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6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67E3E5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EA807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14:paraId="53A0D43B" w14:textId="77777777" w:rsidR="00F87003" w:rsidRPr="00F87003" w:rsidRDefault="00F87003" w:rsidP="00F870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FAC468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5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4DB5FA" w14:textId="77777777" w:rsidR="00F87003" w:rsidRPr="00F87003" w:rsidRDefault="00F87003" w:rsidP="00F870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64B1CC0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16.597,42 €</w:t>
            </w:r>
          </w:p>
        </w:tc>
        <w:tc>
          <w:tcPr>
            <w:tcW w:w="9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9ABEED" w14:textId="77777777" w:rsidR="00F87003" w:rsidRPr="00F87003" w:rsidRDefault="00F87003" w:rsidP="00F870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F87003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</w:rPr>
              <w:t>20.464,98 €</w:t>
            </w: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D9B6763" w14:textId="77777777" w:rsidR="00F87003" w:rsidRPr="00F87003" w:rsidRDefault="00F87003" w:rsidP="00F87003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  <w:r w:rsidRPr="00F87003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</w:tbl>
    <w:p w14:paraId="346AD737" w14:textId="55572893" w:rsidR="009B0A01" w:rsidRPr="00E32A7C" w:rsidRDefault="009B0A01" w:rsidP="00F87003">
      <w:pPr>
        <w:autoSpaceDE w:val="0"/>
        <w:autoSpaceDN w:val="0"/>
        <w:adjustRightInd w:val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942" w:type="dxa"/>
        <w:tblLook w:val="04A0" w:firstRow="1" w:lastRow="0" w:firstColumn="1" w:lastColumn="0" w:noHBand="0" w:noVBand="1"/>
      </w:tblPr>
      <w:tblGrid>
        <w:gridCol w:w="6521"/>
        <w:gridCol w:w="1421"/>
      </w:tblGrid>
      <w:tr w:rsidR="00AF5F9D" w:rsidRPr="00AF5F9D" w14:paraId="6D7BBB90" w14:textId="77777777" w:rsidTr="001D301C">
        <w:trPr>
          <w:trHeight w:val="300"/>
        </w:trPr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85266" w14:textId="77777777" w:rsidR="00491D07" w:rsidRDefault="00491D07" w:rsidP="00AF5F9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bookmarkStart w:id="0" w:name="_GoBack"/>
            <w:bookmarkEnd w:id="0"/>
          </w:p>
          <w:p w14:paraId="2CD1E173" w14:textId="63501761" w:rsidR="00AF5F9D" w:rsidRPr="00AF5F9D" w:rsidRDefault="00AF5F9D" w:rsidP="004440B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  <w:tc>
          <w:tcPr>
            <w:tcW w:w="14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C2C7E8" w14:textId="77777777" w:rsidR="00AF5F9D" w:rsidRPr="00AF5F9D" w:rsidRDefault="00AF5F9D" w:rsidP="00AF5F9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</w:tbl>
    <w:p w14:paraId="3D76628F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i/>
          <w:sz w:val="24"/>
          <w:szCs w:val="24"/>
        </w:rPr>
        <w:t>Παρατηρήσεις :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1. Η προσφορά ισχύει για ενενήντα (90) ημερολογιακές ημέρες. </w:t>
      </w:r>
    </w:p>
    <w:p w14:paraId="01AFCFA9" w14:textId="69EB4C8C" w:rsidR="00AD3A1B" w:rsidRPr="00A73DEB" w:rsidRDefault="00AD3A1B" w:rsidP="0042082D">
      <w:pPr>
        <w:autoSpaceDE w:val="0"/>
        <w:autoSpaceDN w:val="0"/>
        <w:adjustRightInd w:val="0"/>
        <w:spacing w:after="0" w:line="360" w:lineRule="auto"/>
        <w:ind w:left="1701" w:hanging="170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A73DEB">
        <w:rPr>
          <w:rFonts w:ascii="Times New Roman" w:eastAsia="Times New Roman" w:hAnsi="Times New Roman" w:cs="Times New Roman"/>
          <w:sz w:val="24"/>
          <w:szCs w:val="24"/>
        </w:rPr>
        <w:t xml:space="preserve"> 2. Στις τιμές αυτές περιλαμβάνονται παντός είδους κρατ</w:t>
      </w:r>
      <w:r w:rsidR="0042082D">
        <w:rPr>
          <w:rFonts w:ascii="Times New Roman" w:eastAsia="Times New Roman" w:hAnsi="Times New Roman" w:cs="Times New Roman"/>
          <w:sz w:val="24"/>
          <w:szCs w:val="24"/>
        </w:rPr>
        <w:t>ήσεις που βαρύνουν τον    ανάδοχο.</w:t>
      </w:r>
    </w:p>
    <w:p w14:paraId="50BE335A" w14:textId="77777777" w:rsidR="00AD3A1B" w:rsidRPr="00A73DEB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BC4DCF0" w14:textId="04AA6BF2" w:rsidR="00AD3A1B" w:rsidRPr="00BE0BCE" w:rsidRDefault="00AD3A1B" w:rsidP="00AD3A1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Πάτρα     /    /202</w:t>
      </w:r>
      <w:r w:rsidR="00F67CF0">
        <w:rPr>
          <w:rFonts w:ascii="Times New Roman" w:eastAsia="Times New Roman" w:hAnsi="Times New Roman" w:cs="Times New Roman"/>
          <w:sz w:val="24"/>
          <w:szCs w:val="24"/>
        </w:rPr>
        <w:t>5</w:t>
      </w:r>
    </w:p>
    <w:p w14:paraId="17DCBB82" w14:textId="0211557B" w:rsidR="001F208D" w:rsidRPr="00CD7C7F" w:rsidRDefault="00AD3A1B" w:rsidP="00CD7C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73DEB">
        <w:rPr>
          <w:rFonts w:ascii="Times New Roman" w:eastAsia="Times New Roman" w:hAnsi="Times New Roman" w:cs="Times New Roman"/>
          <w:sz w:val="24"/>
          <w:szCs w:val="24"/>
        </w:rPr>
        <w:t>Ο Προσφέρων</w:t>
      </w:r>
    </w:p>
    <w:sectPr w:rsidR="001F208D" w:rsidRPr="00CD7C7F" w:rsidSect="001B0D1F">
      <w:headerReference w:type="default" r:id="rId8"/>
      <w:footerReference w:type="default" r:id="rId9"/>
      <w:pgSz w:w="11906" w:h="16838" w:code="9"/>
      <w:pgMar w:top="1361" w:right="1247" w:bottom="1191" w:left="1418" w:header="709" w:footer="5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871123" w14:textId="77777777" w:rsidR="00D1482C" w:rsidRDefault="00D1482C" w:rsidP="0004676A">
      <w:pPr>
        <w:spacing w:after="0" w:line="240" w:lineRule="auto"/>
      </w:pPr>
      <w:r>
        <w:separator/>
      </w:r>
    </w:p>
  </w:endnote>
  <w:endnote w:type="continuationSeparator" w:id="0">
    <w:p w14:paraId="69EA4345" w14:textId="77777777" w:rsidR="00D1482C" w:rsidRDefault="00D1482C" w:rsidP="000467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f Garamond">
    <w:altName w:val="Times New Roman"/>
    <w:charset w:val="A1"/>
    <w:family w:val="auto"/>
    <w:pitch w:val="variable"/>
    <w:sig w:usb0="80000083" w:usb1="00000048" w:usb2="00000000" w:usb3="00000000" w:csb0="00000008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Microsoft Sans Serif">
    <w:panose1 w:val="020B0604020202020204"/>
    <w:charset w:val="A1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110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241"/>
    </w:tblGrid>
    <w:tr w:rsidR="004913B4" w:rsidRPr="00B700AA" w14:paraId="07EC9C66" w14:textId="77777777" w:rsidTr="00BB542D">
      <w:tc>
        <w:tcPr>
          <w:tcW w:w="14175" w:type="dxa"/>
        </w:tcPr>
        <w:p w14:paraId="158AC678" w14:textId="77777777" w:rsidR="004913B4" w:rsidRPr="00B700AA" w:rsidRDefault="004913B4" w:rsidP="00B700AA">
          <w:pPr>
            <w:tabs>
              <w:tab w:val="center" w:pos="4153"/>
              <w:tab w:val="right" w:pos="8306"/>
            </w:tabs>
            <w:spacing w:after="0" w:line="240" w:lineRule="auto"/>
            <w:jc w:val="right"/>
            <w:rPr>
              <w:rFonts w:eastAsia="Times New Roman"/>
            </w:rPr>
          </w:pPr>
          <w:r w:rsidRPr="00B700AA">
            <w:rPr>
              <w:rFonts w:eastAsia="Times New Roman"/>
              <w:noProof/>
            </w:rPr>
            <w:drawing>
              <wp:inline distT="0" distB="0" distL="0" distR="0" wp14:anchorId="4C476972" wp14:editId="6AA51274">
                <wp:extent cx="666750" cy="476250"/>
                <wp:effectExtent l="0" t="0" r="0" b="0"/>
                <wp:docPr id="3" name="Εικόνα 3" descr="C:\Users\user\Documents\Δ.Ο.Υ\ISO\TUV AUSTRIA_Πιστοποιητικά\LOGO_VDTUEV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 descr="C:\Users\user\Documents\Δ.Ο.Υ\ISO\TUV AUSTRIA_Πιστοποιητικά\LOGO_VDTUEV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6750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913B4" w:rsidRPr="00BB542D" w14:paraId="3F663C83" w14:textId="77777777" w:rsidTr="00BB542D">
      <w:tc>
        <w:tcPr>
          <w:tcW w:w="14175" w:type="dxa"/>
        </w:tcPr>
        <w:p w14:paraId="1B38AE61" w14:textId="77777777" w:rsidR="004913B4" w:rsidRDefault="004913B4" w:rsidP="00BB542D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9001:2015</w:t>
          </w:r>
        </w:p>
        <w:p w14:paraId="688670FD" w14:textId="77777777" w:rsidR="004913B4" w:rsidRPr="00B700AA" w:rsidRDefault="004913B4" w:rsidP="00BB542D">
          <w:pPr>
            <w:spacing w:after="0" w:line="240" w:lineRule="auto"/>
            <w:jc w:val="right"/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 20001230010326</w:t>
          </w:r>
        </w:p>
        <w:p w14:paraId="08A98B21" w14:textId="77777777" w:rsidR="004913B4" w:rsidRPr="00B700AA" w:rsidRDefault="004913B4" w:rsidP="00B700AA">
          <w:pPr>
            <w:spacing w:after="0" w:line="240" w:lineRule="auto"/>
            <w:jc w:val="right"/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</w:pPr>
          <w:r w:rsidRPr="00B700AA">
            <w:rPr>
              <w:rFonts w:ascii="Arial" w:eastAsia="Times New Roman" w:hAnsi="Arial" w:cs="Arial"/>
              <w:b/>
              <w:bCs/>
              <w:color w:val="000000"/>
              <w:sz w:val="14"/>
              <w:szCs w:val="14"/>
              <w:lang w:val="en-US"/>
            </w:rPr>
            <w:t>EN ISO 37001:2016</w:t>
          </w:r>
        </w:p>
        <w:p w14:paraId="6B4B3612" w14:textId="77777777" w:rsidR="004913B4" w:rsidRPr="00BB542D" w:rsidRDefault="004913B4" w:rsidP="00B700AA">
          <w:pPr>
            <w:spacing w:after="0" w:line="240" w:lineRule="auto"/>
            <w:jc w:val="right"/>
            <w:rPr>
              <w:rFonts w:eastAsia="Times New Roman"/>
              <w:lang w:val="en-US"/>
            </w:rPr>
          </w:pPr>
          <w:r w:rsidRPr="00BB542D">
            <w:rPr>
              <w:rFonts w:ascii="Arial" w:eastAsia="Times New Roman" w:hAnsi="Arial" w:cs="Arial"/>
              <w:color w:val="000000"/>
              <w:sz w:val="14"/>
              <w:szCs w:val="14"/>
              <w:lang w:val="en-US"/>
            </w:rPr>
            <w:t>No:20024230010327</w:t>
          </w:r>
        </w:p>
      </w:tc>
    </w:tr>
  </w:tbl>
  <w:p w14:paraId="502C3DB0" w14:textId="54ECB8EC" w:rsidR="004913B4" w:rsidRPr="00B700AA" w:rsidRDefault="004913B4" w:rsidP="00B700AA">
    <w:pPr>
      <w:widowControl w:val="0"/>
      <w:spacing w:after="0" w:line="240" w:lineRule="auto"/>
      <w:jc w:val="right"/>
    </w:pPr>
    <w:r w:rsidRPr="00B700AA">
      <w:rPr>
        <w:rFonts w:ascii="Times New Roman" w:eastAsia="Times New Roman" w:hAnsi="Times New Roman" w:cs="Times New Roman"/>
        <w:spacing w:val="80"/>
        <w:sz w:val="20"/>
        <w:szCs w:val="20"/>
        <w:lang w:val="x-none" w:eastAsia="x-none"/>
      </w:rPr>
      <w:t>Πανεπιστημιούπολη, 265 04 Ρίο</w:t>
    </w:r>
    <w:r>
      <w:rPr>
        <w:rFonts w:ascii="Times New Roman" w:eastAsia="Times New Roman" w:hAnsi="Times New Roman" w:cs="Times New Roman"/>
        <w:spacing w:val="80"/>
        <w:sz w:val="20"/>
        <w:szCs w:val="20"/>
        <w:lang w:eastAsia="x-none"/>
      </w:rPr>
      <w:t xml:space="preserve">             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begin"/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instrText>PAGE   \* MERGEFORMAT</w:instrTex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separate"/>
    </w:r>
    <w:r w:rsidR="00D1482C">
      <w:rPr>
        <w:rFonts w:ascii="Times New Roman" w:eastAsia="Microsoft Sans Serif" w:hAnsi="Times New Roman" w:cs="Times New Roman"/>
        <w:noProof/>
        <w:color w:val="000000"/>
        <w:sz w:val="20"/>
        <w:szCs w:val="20"/>
        <w:lang w:bidi="el-GR"/>
      </w:rPr>
      <w:t>1</w:t>
    </w:r>
    <w:r w:rsidRPr="00B700AA">
      <w:rPr>
        <w:rFonts w:ascii="Times New Roman" w:eastAsia="Microsoft Sans Serif" w:hAnsi="Times New Roman" w:cs="Times New Roman"/>
        <w:color w:val="000000"/>
        <w:sz w:val="20"/>
        <w:szCs w:val="20"/>
        <w:lang w:bidi="el-G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652610" w14:textId="77777777" w:rsidR="00D1482C" w:rsidRDefault="00D1482C" w:rsidP="0004676A">
      <w:pPr>
        <w:spacing w:after="0" w:line="240" w:lineRule="auto"/>
      </w:pPr>
      <w:r>
        <w:separator/>
      </w:r>
    </w:p>
  </w:footnote>
  <w:footnote w:type="continuationSeparator" w:id="0">
    <w:p w14:paraId="361C99CA" w14:textId="77777777" w:rsidR="00D1482C" w:rsidRDefault="00D1482C" w:rsidP="000467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73" w:type="dxa"/>
      <w:tblInd w:w="-34" w:type="dxa"/>
      <w:tblBorders>
        <w:bottom w:val="thickThinSmallGap" w:sz="24" w:space="0" w:color="auto"/>
      </w:tblBorders>
      <w:tblLook w:val="01E0" w:firstRow="1" w:lastRow="1" w:firstColumn="1" w:lastColumn="1" w:noHBand="0" w:noVBand="0"/>
    </w:tblPr>
    <w:tblGrid>
      <w:gridCol w:w="2852"/>
      <w:gridCol w:w="6821"/>
    </w:tblGrid>
    <w:tr w:rsidR="004913B4" w14:paraId="67D7E693" w14:textId="77777777" w:rsidTr="00803490">
      <w:trPr>
        <w:trHeight w:hRule="exact" w:val="227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53A0238E" w14:textId="77777777" w:rsidR="004913B4" w:rsidRDefault="004913B4" w:rsidP="00340E50">
          <w:pPr>
            <w:pStyle w:val="aa"/>
            <w:rPr>
              <w:rFonts w:ascii="Arial" w:hAnsi="Arial" w:cs="Arial"/>
              <w:noProof/>
              <w:lang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 w:bidi="el-GR"/>
            </w:rPr>
            <w:t>ΕΛΛΗΝΙΚΗ ΔΗΜΟΚΡΑΤΙΑ</w:t>
          </w:r>
        </w:p>
        <w:p w14:paraId="4180F054" w14:textId="77777777" w:rsidR="004913B4" w:rsidRDefault="004913B4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</w:p>
      </w:tc>
      <w:tc>
        <w:tcPr>
          <w:tcW w:w="68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0A909605" w14:textId="77777777" w:rsidR="004913B4" w:rsidRDefault="004913B4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Cs w:val="24"/>
              <w:lang w:eastAsia="en-US" w:bidi="el-GR"/>
            </w:rPr>
          </w:pPr>
        </w:p>
      </w:tc>
    </w:tr>
    <w:tr w:rsidR="004913B4" w14:paraId="6CBD2C29" w14:textId="77777777" w:rsidTr="00803490">
      <w:trPr>
        <w:trHeight w:val="905"/>
      </w:trPr>
      <w:tc>
        <w:tcPr>
          <w:tcW w:w="2852" w:type="dxa"/>
          <w:tcBorders>
            <w:top w:val="nil"/>
            <w:left w:val="nil"/>
            <w:bottom w:val="nil"/>
            <w:right w:val="nil"/>
          </w:tcBorders>
          <w:vAlign w:val="center"/>
          <w:hideMark/>
        </w:tcPr>
        <w:p w14:paraId="60B58E69" w14:textId="77777777" w:rsidR="004913B4" w:rsidRDefault="004913B4" w:rsidP="00340E50">
          <w:pPr>
            <w:pStyle w:val="aa"/>
            <w:keepNext w:val="0"/>
            <w:spacing w:line="240" w:lineRule="auto"/>
            <w:rPr>
              <w:rFonts w:ascii="Arial" w:hAnsi="Arial" w:cs="Arial"/>
              <w:noProof/>
              <w:kern w:val="0"/>
              <w:szCs w:val="24"/>
              <w:lang w:eastAsia="el-GR" w:bidi="el-GR"/>
            </w:rPr>
          </w:pPr>
          <w:r>
            <w:rPr>
              <w:rFonts w:ascii="Arial" w:hAnsi="Arial" w:cs="Arial"/>
              <w:noProof/>
              <w:kern w:val="0"/>
              <w:szCs w:val="24"/>
              <w:lang w:eastAsia="el-GR"/>
            </w:rPr>
            <w:drawing>
              <wp:inline distT="0" distB="0" distL="0" distR="0" wp14:anchorId="1ED1C685" wp14:editId="70B99316">
                <wp:extent cx="1590675" cy="571500"/>
                <wp:effectExtent l="0" t="0" r="9525" b="0"/>
                <wp:docPr id="5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Εικόνα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0675" cy="571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21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0253966" w14:textId="77777777" w:rsidR="004913B4" w:rsidRDefault="004913B4" w:rsidP="00340E50">
          <w:pPr>
            <w:pStyle w:val="a9"/>
            <w:spacing w:line="254" w:lineRule="auto"/>
            <w:rPr>
              <w:rFonts w:ascii="Arial" w:hAnsi="Arial" w:cs="Arial"/>
              <w:b/>
              <w:bCs/>
              <w:lang w:eastAsia="ja-JP" w:bidi="el-GR"/>
            </w:rPr>
          </w:pPr>
          <w:r>
            <w:rPr>
              <w:rFonts w:ascii="Arial" w:eastAsia="Times New Roman" w:hAnsi="Arial" w:cs="Arial"/>
              <w:b/>
              <w:bCs/>
              <w:lang w:eastAsia="en-US"/>
            </w:rPr>
            <w:t>ΔΙΕΥΘΥΝΣΗ ΟΙΚΟΝΟΜΙΚΩΝ ΥΠΗΡΕΣΙΩΝ</w:t>
          </w:r>
        </w:p>
        <w:p w14:paraId="1F17BD12" w14:textId="77777777" w:rsidR="004913B4" w:rsidRDefault="004913B4" w:rsidP="00340E50">
          <w:pPr>
            <w:pStyle w:val="a9"/>
            <w:spacing w:line="254" w:lineRule="auto"/>
            <w:rPr>
              <w:rFonts w:ascii="Arial" w:eastAsia="Times New Roman" w:hAnsi="Arial" w:cs="Arial"/>
              <w:b/>
              <w:bCs/>
              <w:sz w:val="20"/>
              <w:szCs w:val="20"/>
              <w:lang w:eastAsia="en-US"/>
            </w:rPr>
          </w:pPr>
        </w:p>
      </w:tc>
    </w:tr>
    <w:tr w:rsidR="004913B4" w14:paraId="2356328F" w14:textId="77777777" w:rsidTr="00803490">
      <w:trPr>
        <w:trHeight w:val="397"/>
      </w:trPr>
      <w:tc>
        <w:tcPr>
          <w:tcW w:w="9673" w:type="dxa"/>
          <w:gridSpan w:val="2"/>
          <w:tcBorders>
            <w:top w:val="nil"/>
            <w:left w:val="nil"/>
            <w:bottom w:val="thickThinSmallGap" w:sz="24" w:space="0" w:color="auto"/>
            <w:right w:val="nil"/>
          </w:tcBorders>
          <w:shd w:val="clear" w:color="auto" w:fill="D9D9D9"/>
          <w:vAlign w:val="center"/>
          <w:hideMark/>
        </w:tcPr>
        <w:p w14:paraId="30540BD2" w14:textId="77777777" w:rsidR="004913B4" w:rsidRDefault="004913B4" w:rsidP="00340E50">
          <w:pPr>
            <w:jc w:val="center"/>
            <w:rPr>
              <w:rFonts w:ascii="Arial" w:eastAsia="Times New Roman" w:hAnsi="Arial" w:cs="Arial"/>
              <w:b/>
              <w:lang w:eastAsia="en-US"/>
            </w:rPr>
          </w:pPr>
          <w:r>
            <w:rPr>
              <w:rFonts w:ascii="Arial" w:hAnsi="Arial" w:cs="Arial"/>
              <w:b/>
              <w:lang w:eastAsia="en-US"/>
            </w:rPr>
            <w:t xml:space="preserve">ΠΡΟΣΚΛΗΣΗ ΥΠΟΒΟΛΗΣ ΠΡΟΣΦΟΡΩΝ </w:t>
          </w:r>
        </w:p>
      </w:tc>
    </w:tr>
  </w:tbl>
  <w:p w14:paraId="3CDE656D" w14:textId="77777777" w:rsidR="004913B4" w:rsidRDefault="004913B4" w:rsidP="00340E50">
    <w:pPr>
      <w:pStyle w:val="a6"/>
      <w:ind w:right="-286"/>
      <w:jc w:val="right"/>
      <w:rPr>
        <w:rFonts w:ascii="Arial" w:hAnsi="Arial" w:cs="Arial"/>
        <w:sz w:val="16"/>
      </w:rPr>
    </w:pPr>
    <w:r>
      <w:rPr>
        <w:rFonts w:ascii="Arial" w:hAnsi="Arial" w:cs="Arial"/>
        <w:sz w:val="16"/>
      </w:rPr>
      <w:t>Κωδικός: Ε.ΠΠ.3 Εκδ.:1  Ημερ: 30/6/2023</w:t>
    </w:r>
  </w:p>
  <w:p w14:paraId="3AE5D965" w14:textId="77777777" w:rsidR="004913B4" w:rsidRDefault="004913B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427A80"/>
    <w:multiLevelType w:val="hybridMultilevel"/>
    <w:tmpl w:val="88861554"/>
    <w:lvl w:ilvl="0" w:tplc="0408000F">
      <w:start w:val="1"/>
      <w:numFmt w:val="decimal"/>
      <w:lvlText w:val="%1."/>
      <w:lvlJc w:val="left"/>
      <w:pPr>
        <w:ind w:left="1146" w:hanging="360"/>
      </w:pPr>
    </w:lvl>
    <w:lvl w:ilvl="1" w:tplc="04080019" w:tentative="1">
      <w:start w:val="1"/>
      <w:numFmt w:val="lowerLetter"/>
      <w:lvlText w:val="%2."/>
      <w:lvlJc w:val="left"/>
      <w:pPr>
        <w:ind w:left="1866" w:hanging="360"/>
      </w:pPr>
    </w:lvl>
    <w:lvl w:ilvl="2" w:tplc="0408001B" w:tentative="1">
      <w:start w:val="1"/>
      <w:numFmt w:val="lowerRoman"/>
      <w:lvlText w:val="%3."/>
      <w:lvlJc w:val="right"/>
      <w:pPr>
        <w:ind w:left="2586" w:hanging="180"/>
      </w:pPr>
    </w:lvl>
    <w:lvl w:ilvl="3" w:tplc="0408000F" w:tentative="1">
      <w:start w:val="1"/>
      <w:numFmt w:val="decimal"/>
      <w:lvlText w:val="%4."/>
      <w:lvlJc w:val="left"/>
      <w:pPr>
        <w:ind w:left="3306" w:hanging="360"/>
      </w:pPr>
    </w:lvl>
    <w:lvl w:ilvl="4" w:tplc="04080019" w:tentative="1">
      <w:start w:val="1"/>
      <w:numFmt w:val="lowerLetter"/>
      <w:lvlText w:val="%5."/>
      <w:lvlJc w:val="left"/>
      <w:pPr>
        <w:ind w:left="4026" w:hanging="360"/>
      </w:pPr>
    </w:lvl>
    <w:lvl w:ilvl="5" w:tplc="0408001B" w:tentative="1">
      <w:start w:val="1"/>
      <w:numFmt w:val="lowerRoman"/>
      <w:lvlText w:val="%6."/>
      <w:lvlJc w:val="right"/>
      <w:pPr>
        <w:ind w:left="4746" w:hanging="180"/>
      </w:pPr>
    </w:lvl>
    <w:lvl w:ilvl="6" w:tplc="0408000F" w:tentative="1">
      <w:start w:val="1"/>
      <w:numFmt w:val="decimal"/>
      <w:lvlText w:val="%7."/>
      <w:lvlJc w:val="left"/>
      <w:pPr>
        <w:ind w:left="5466" w:hanging="360"/>
      </w:pPr>
    </w:lvl>
    <w:lvl w:ilvl="7" w:tplc="04080019" w:tentative="1">
      <w:start w:val="1"/>
      <w:numFmt w:val="lowerLetter"/>
      <w:lvlText w:val="%8."/>
      <w:lvlJc w:val="left"/>
      <w:pPr>
        <w:ind w:left="6186" w:hanging="360"/>
      </w:pPr>
    </w:lvl>
    <w:lvl w:ilvl="8" w:tplc="0408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1473325F"/>
    <w:multiLevelType w:val="hybridMultilevel"/>
    <w:tmpl w:val="6B6A539A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BA53BC"/>
    <w:multiLevelType w:val="hybridMultilevel"/>
    <w:tmpl w:val="1240641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3D42EE"/>
    <w:multiLevelType w:val="hybridMultilevel"/>
    <w:tmpl w:val="B9D822D6"/>
    <w:lvl w:ilvl="0" w:tplc="ED682D08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080019" w:tentative="1">
      <w:start w:val="1"/>
      <w:numFmt w:val="lowerLetter"/>
      <w:lvlText w:val="%2."/>
      <w:lvlJc w:val="left"/>
      <w:pPr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3286690D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5AE1295"/>
    <w:multiLevelType w:val="hybridMultilevel"/>
    <w:tmpl w:val="5E404E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83F5B18"/>
    <w:multiLevelType w:val="hybridMultilevel"/>
    <w:tmpl w:val="DD92E93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412E25"/>
    <w:multiLevelType w:val="hybridMultilevel"/>
    <w:tmpl w:val="051414FE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70AF3E34"/>
    <w:multiLevelType w:val="hybridMultilevel"/>
    <w:tmpl w:val="36E8C2E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522C6A"/>
    <w:multiLevelType w:val="hybridMultilevel"/>
    <w:tmpl w:val="A05089B4"/>
    <w:lvl w:ilvl="0" w:tplc="8A86994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676D22"/>
    <w:multiLevelType w:val="hybridMultilevel"/>
    <w:tmpl w:val="F99C89CC"/>
    <w:lvl w:ilvl="0" w:tplc="70586958">
      <w:start w:val="1"/>
      <w:numFmt w:val="decimal"/>
      <w:lvlText w:val="%1."/>
      <w:lvlJc w:val="left"/>
      <w:pPr>
        <w:tabs>
          <w:tab w:val="num" w:pos="250"/>
        </w:tabs>
        <w:ind w:left="250" w:firstLine="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4"/>
  </w:num>
  <w:num w:numId="3">
    <w:abstractNumId w:val="3"/>
  </w:num>
  <w:num w:numId="4">
    <w:abstractNumId w:val="7"/>
  </w:num>
  <w:num w:numId="5">
    <w:abstractNumId w:val="5"/>
  </w:num>
  <w:num w:numId="6">
    <w:abstractNumId w:val="9"/>
  </w:num>
  <w:num w:numId="7">
    <w:abstractNumId w:val="6"/>
  </w:num>
  <w:num w:numId="8">
    <w:abstractNumId w:val="1"/>
  </w:num>
  <w:num w:numId="9">
    <w:abstractNumId w:val="0"/>
  </w:num>
  <w:num w:numId="10">
    <w:abstractNumId w:val="8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069"/>
    <w:rsid w:val="00015014"/>
    <w:rsid w:val="00041582"/>
    <w:rsid w:val="0004676A"/>
    <w:rsid w:val="0006376E"/>
    <w:rsid w:val="00064118"/>
    <w:rsid w:val="00094387"/>
    <w:rsid w:val="00097247"/>
    <w:rsid w:val="00097D4A"/>
    <w:rsid w:val="000B76B6"/>
    <w:rsid w:val="000C0CAA"/>
    <w:rsid w:val="000E08CF"/>
    <w:rsid w:val="000F637A"/>
    <w:rsid w:val="001253E5"/>
    <w:rsid w:val="001330FE"/>
    <w:rsid w:val="001432BD"/>
    <w:rsid w:val="001467B8"/>
    <w:rsid w:val="00156E1D"/>
    <w:rsid w:val="00157E99"/>
    <w:rsid w:val="00162E12"/>
    <w:rsid w:val="001850DC"/>
    <w:rsid w:val="00193A2F"/>
    <w:rsid w:val="00193EC0"/>
    <w:rsid w:val="001B0D1F"/>
    <w:rsid w:val="001B5177"/>
    <w:rsid w:val="001D0B4C"/>
    <w:rsid w:val="001D301C"/>
    <w:rsid w:val="001E7095"/>
    <w:rsid w:val="001E7F7A"/>
    <w:rsid w:val="001F208D"/>
    <w:rsid w:val="00207B18"/>
    <w:rsid w:val="002355B3"/>
    <w:rsid w:val="00235DDB"/>
    <w:rsid w:val="00242674"/>
    <w:rsid w:val="00244BEA"/>
    <w:rsid w:val="002617FC"/>
    <w:rsid w:val="00263B3C"/>
    <w:rsid w:val="0027535E"/>
    <w:rsid w:val="00285E78"/>
    <w:rsid w:val="00287077"/>
    <w:rsid w:val="00293813"/>
    <w:rsid w:val="00293F2F"/>
    <w:rsid w:val="00297DFD"/>
    <w:rsid w:val="002B1848"/>
    <w:rsid w:val="00311A66"/>
    <w:rsid w:val="00314E26"/>
    <w:rsid w:val="003152B3"/>
    <w:rsid w:val="0031673E"/>
    <w:rsid w:val="00335A15"/>
    <w:rsid w:val="00340E50"/>
    <w:rsid w:val="00360B6E"/>
    <w:rsid w:val="00373664"/>
    <w:rsid w:val="00374C0E"/>
    <w:rsid w:val="0039286D"/>
    <w:rsid w:val="003D519E"/>
    <w:rsid w:val="003D6BB2"/>
    <w:rsid w:val="003E0EC3"/>
    <w:rsid w:val="003E1786"/>
    <w:rsid w:val="003F67E2"/>
    <w:rsid w:val="004001DD"/>
    <w:rsid w:val="00404BE8"/>
    <w:rsid w:val="0040506E"/>
    <w:rsid w:val="0042082D"/>
    <w:rsid w:val="004440BF"/>
    <w:rsid w:val="00451F4E"/>
    <w:rsid w:val="004810A0"/>
    <w:rsid w:val="004811C9"/>
    <w:rsid w:val="004913B4"/>
    <w:rsid w:val="00491D07"/>
    <w:rsid w:val="00496DD5"/>
    <w:rsid w:val="004A318E"/>
    <w:rsid w:val="004A3BA2"/>
    <w:rsid w:val="004B31FE"/>
    <w:rsid w:val="004B606A"/>
    <w:rsid w:val="004B776A"/>
    <w:rsid w:val="004C1B8D"/>
    <w:rsid w:val="004C41D4"/>
    <w:rsid w:val="004C5236"/>
    <w:rsid w:val="004C7431"/>
    <w:rsid w:val="004D38F6"/>
    <w:rsid w:val="00502896"/>
    <w:rsid w:val="00524471"/>
    <w:rsid w:val="00524890"/>
    <w:rsid w:val="00524D98"/>
    <w:rsid w:val="00525017"/>
    <w:rsid w:val="005316F7"/>
    <w:rsid w:val="0053210C"/>
    <w:rsid w:val="00540B5A"/>
    <w:rsid w:val="00541E76"/>
    <w:rsid w:val="00557CB4"/>
    <w:rsid w:val="00560507"/>
    <w:rsid w:val="005673ED"/>
    <w:rsid w:val="005750E5"/>
    <w:rsid w:val="00577FFA"/>
    <w:rsid w:val="00582D69"/>
    <w:rsid w:val="005830F4"/>
    <w:rsid w:val="00583B8A"/>
    <w:rsid w:val="00592272"/>
    <w:rsid w:val="00592A95"/>
    <w:rsid w:val="00597C84"/>
    <w:rsid w:val="005A1793"/>
    <w:rsid w:val="005A5719"/>
    <w:rsid w:val="005A5C3C"/>
    <w:rsid w:val="005A62C2"/>
    <w:rsid w:val="005C0895"/>
    <w:rsid w:val="005C2161"/>
    <w:rsid w:val="005C6AAA"/>
    <w:rsid w:val="005D6616"/>
    <w:rsid w:val="005F7A17"/>
    <w:rsid w:val="006040D9"/>
    <w:rsid w:val="00607AED"/>
    <w:rsid w:val="006102C0"/>
    <w:rsid w:val="00624105"/>
    <w:rsid w:val="0067594C"/>
    <w:rsid w:val="00692B08"/>
    <w:rsid w:val="00694532"/>
    <w:rsid w:val="0069676C"/>
    <w:rsid w:val="006A245A"/>
    <w:rsid w:val="006A35A0"/>
    <w:rsid w:val="006A7371"/>
    <w:rsid w:val="006C3AFB"/>
    <w:rsid w:val="006D5EBB"/>
    <w:rsid w:val="006F79BF"/>
    <w:rsid w:val="00720F91"/>
    <w:rsid w:val="007410F2"/>
    <w:rsid w:val="007430BC"/>
    <w:rsid w:val="00745525"/>
    <w:rsid w:val="007628BA"/>
    <w:rsid w:val="00775144"/>
    <w:rsid w:val="00782FE5"/>
    <w:rsid w:val="00783A07"/>
    <w:rsid w:val="00786D1F"/>
    <w:rsid w:val="00791A36"/>
    <w:rsid w:val="007A16DF"/>
    <w:rsid w:val="007B01DD"/>
    <w:rsid w:val="007B25DD"/>
    <w:rsid w:val="007B68BB"/>
    <w:rsid w:val="007E1A27"/>
    <w:rsid w:val="007F44B9"/>
    <w:rsid w:val="007F7F1E"/>
    <w:rsid w:val="00803490"/>
    <w:rsid w:val="0081050E"/>
    <w:rsid w:val="008214BA"/>
    <w:rsid w:val="00836A4E"/>
    <w:rsid w:val="00846452"/>
    <w:rsid w:val="0085756D"/>
    <w:rsid w:val="008A1B93"/>
    <w:rsid w:val="008A2CDE"/>
    <w:rsid w:val="008A754E"/>
    <w:rsid w:val="008A7B9C"/>
    <w:rsid w:val="008C0FE7"/>
    <w:rsid w:val="008C0FFF"/>
    <w:rsid w:val="008D4450"/>
    <w:rsid w:val="008D47FF"/>
    <w:rsid w:val="008E162F"/>
    <w:rsid w:val="008E456A"/>
    <w:rsid w:val="008E75BD"/>
    <w:rsid w:val="0091177F"/>
    <w:rsid w:val="00915349"/>
    <w:rsid w:val="00917C2F"/>
    <w:rsid w:val="00920B48"/>
    <w:rsid w:val="009216D4"/>
    <w:rsid w:val="009571A4"/>
    <w:rsid w:val="00964675"/>
    <w:rsid w:val="00972133"/>
    <w:rsid w:val="009953B8"/>
    <w:rsid w:val="009962A3"/>
    <w:rsid w:val="009A382F"/>
    <w:rsid w:val="009B0A01"/>
    <w:rsid w:val="009C08E8"/>
    <w:rsid w:val="009C1F3C"/>
    <w:rsid w:val="009C36FF"/>
    <w:rsid w:val="009D28B4"/>
    <w:rsid w:val="009F64C3"/>
    <w:rsid w:val="00A10183"/>
    <w:rsid w:val="00A160FF"/>
    <w:rsid w:val="00A1673F"/>
    <w:rsid w:val="00A33FE2"/>
    <w:rsid w:val="00A345A0"/>
    <w:rsid w:val="00A35D6B"/>
    <w:rsid w:val="00A362B3"/>
    <w:rsid w:val="00A50828"/>
    <w:rsid w:val="00A51D4A"/>
    <w:rsid w:val="00A6569D"/>
    <w:rsid w:val="00A76191"/>
    <w:rsid w:val="00A8102B"/>
    <w:rsid w:val="00A90531"/>
    <w:rsid w:val="00A93CD5"/>
    <w:rsid w:val="00A97835"/>
    <w:rsid w:val="00AA3495"/>
    <w:rsid w:val="00AA4530"/>
    <w:rsid w:val="00AA6E61"/>
    <w:rsid w:val="00AB6EB0"/>
    <w:rsid w:val="00AC19FE"/>
    <w:rsid w:val="00AD3A1B"/>
    <w:rsid w:val="00AD71E5"/>
    <w:rsid w:val="00AE7FD9"/>
    <w:rsid w:val="00AF0C43"/>
    <w:rsid w:val="00AF2D7F"/>
    <w:rsid w:val="00AF5B23"/>
    <w:rsid w:val="00AF5F9D"/>
    <w:rsid w:val="00B0297A"/>
    <w:rsid w:val="00B06F6B"/>
    <w:rsid w:val="00B36E6B"/>
    <w:rsid w:val="00B5506C"/>
    <w:rsid w:val="00B700AA"/>
    <w:rsid w:val="00B7494C"/>
    <w:rsid w:val="00B75123"/>
    <w:rsid w:val="00B80873"/>
    <w:rsid w:val="00B87E09"/>
    <w:rsid w:val="00B900D9"/>
    <w:rsid w:val="00BB542D"/>
    <w:rsid w:val="00BC4D6A"/>
    <w:rsid w:val="00BD7645"/>
    <w:rsid w:val="00C0288E"/>
    <w:rsid w:val="00C26D79"/>
    <w:rsid w:val="00C315F1"/>
    <w:rsid w:val="00C6448D"/>
    <w:rsid w:val="00C659D1"/>
    <w:rsid w:val="00C9346A"/>
    <w:rsid w:val="00CA3C16"/>
    <w:rsid w:val="00CA587C"/>
    <w:rsid w:val="00CC1C14"/>
    <w:rsid w:val="00CC6875"/>
    <w:rsid w:val="00CD7C7F"/>
    <w:rsid w:val="00D06724"/>
    <w:rsid w:val="00D1482C"/>
    <w:rsid w:val="00D37363"/>
    <w:rsid w:val="00D41094"/>
    <w:rsid w:val="00D45ECE"/>
    <w:rsid w:val="00D4682E"/>
    <w:rsid w:val="00D645B5"/>
    <w:rsid w:val="00D65862"/>
    <w:rsid w:val="00D668D5"/>
    <w:rsid w:val="00DB6A83"/>
    <w:rsid w:val="00DC6E59"/>
    <w:rsid w:val="00E00124"/>
    <w:rsid w:val="00E02ABF"/>
    <w:rsid w:val="00E109A5"/>
    <w:rsid w:val="00E14E0A"/>
    <w:rsid w:val="00E228B9"/>
    <w:rsid w:val="00E442BB"/>
    <w:rsid w:val="00E50CD7"/>
    <w:rsid w:val="00E60069"/>
    <w:rsid w:val="00E70DC2"/>
    <w:rsid w:val="00E81A38"/>
    <w:rsid w:val="00E9572F"/>
    <w:rsid w:val="00E96183"/>
    <w:rsid w:val="00EA61C6"/>
    <w:rsid w:val="00EB1B49"/>
    <w:rsid w:val="00EB5817"/>
    <w:rsid w:val="00EC3281"/>
    <w:rsid w:val="00EE344F"/>
    <w:rsid w:val="00F14346"/>
    <w:rsid w:val="00F62590"/>
    <w:rsid w:val="00F67C06"/>
    <w:rsid w:val="00F67CF0"/>
    <w:rsid w:val="00F72CB6"/>
    <w:rsid w:val="00F73EBF"/>
    <w:rsid w:val="00F76DA0"/>
    <w:rsid w:val="00F8430D"/>
    <w:rsid w:val="00F87003"/>
    <w:rsid w:val="00F87942"/>
    <w:rsid w:val="00F97A26"/>
    <w:rsid w:val="00FA0632"/>
    <w:rsid w:val="00FA55BA"/>
    <w:rsid w:val="00FB48C1"/>
    <w:rsid w:val="00FD7E6F"/>
    <w:rsid w:val="00FE047D"/>
    <w:rsid w:val="00FF0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FBA658"/>
  <w15:chartTrackingRefBased/>
  <w15:docId w15:val="{63BDE551-BBCF-4B87-8046-2D4C2EC1DD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1A27"/>
    <w:pPr>
      <w:spacing w:after="200" w:line="276" w:lineRule="auto"/>
    </w:pPr>
    <w:rPr>
      <w:rFonts w:eastAsiaTheme="minorEastAsia"/>
      <w:lang w:eastAsia="el-GR"/>
    </w:rPr>
  </w:style>
  <w:style w:type="paragraph" w:styleId="1">
    <w:name w:val="heading 1"/>
    <w:basedOn w:val="a"/>
    <w:next w:val="a"/>
    <w:link w:val="1Char"/>
    <w:qFormat/>
    <w:rsid w:val="0097213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972133"/>
    <w:pPr>
      <w:keepNext/>
      <w:tabs>
        <w:tab w:val="left" w:pos="1701"/>
      </w:tabs>
      <w:spacing w:after="0" w:line="240" w:lineRule="auto"/>
      <w:outlineLvl w:val="1"/>
    </w:pPr>
    <w:rPr>
      <w:rFonts w:ascii="Arial" w:eastAsia="Times New Roman" w:hAnsi="Arial" w:cs="Arial"/>
      <w:b/>
      <w:bCs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E60069"/>
    <w:rPr>
      <w:color w:val="0563C1" w:themeColor="hyperlink"/>
      <w:u w:val="single"/>
    </w:rPr>
  </w:style>
  <w:style w:type="character" w:customStyle="1" w:styleId="a3">
    <w:name w:val="Σώμα κειμένου_"/>
    <w:basedOn w:val="a0"/>
    <w:link w:val="10"/>
    <w:locked/>
    <w:rsid w:val="00E60069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0">
    <w:name w:val="Σώμα κειμένου1"/>
    <w:basedOn w:val="a"/>
    <w:link w:val="a3"/>
    <w:rsid w:val="00E60069"/>
    <w:pPr>
      <w:widowControl w:val="0"/>
      <w:shd w:val="clear" w:color="auto" w:fill="FFFFFF"/>
      <w:spacing w:after="180" w:line="360" w:lineRule="auto"/>
    </w:pPr>
    <w:rPr>
      <w:rFonts w:ascii="Times New Roman" w:eastAsia="Times New Roman" w:hAnsi="Times New Roman" w:cs="Times New Roman"/>
      <w:lang w:eastAsia="en-US"/>
    </w:rPr>
  </w:style>
  <w:style w:type="paragraph" w:styleId="a4">
    <w:name w:val="Balloon Text"/>
    <w:basedOn w:val="a"/>
    <w:link w:val="Char"/>
    <w:uiPriority w:val="99"/>
    <w:semiHidden/>
    <w:unhideWhenUsed/>
    <w:rsid w:val="004B77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4B776A"/>
    <w:rPr>
      <w:rFonts w:ascii="Segoe UI" w:eastAsiaTheme="minorEastAsia" w:hAnsi="Segoe UI" w:cs="Segoe UI"/>
      <w:sz w:val="18"/>
      <w:szCs w:val="18"/>
      <w:lang w:eastAsia="el-GR"/>
    </w:rPr>
  </w:style>
  <w:style w:type="table" w:customStyle="1" w:styleId="20">
    <w:name w:val="Πλέγμα πίνακα2"/>
    <w:basedOn w:val="a1"/>
    <w:next w:val="a5"/>
    <w:rsid w:val="004810A0"/>
    <w:pPr>
      <w:spacing w:after="0" w:line="240" w:lineRule="auto"/>
    </w:pPr>
    <w:rPr>
      <w:rFonts w:eastAsiaTheme="minorEastAsia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uiPriority w:val="59"/>
    <w:rsid w:val="004810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0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6"/>
    <w:uiPriority w:val="99"/>
    <w:rsid w:val="0004676A"/>
    <w:rPr>
      <w:rFonts w:eastAsiaTheme="minorEastAsia"/>
      <w:lang w:eastAsia="el-GR"/>
    </w:rPr>
  </w:style>
  <w:style w:type="paragraph" w:styleId="a7">
    <w:name w:val="footer"/>
    <w:basedOn w:val="a"/>
    <w:link w:val="Char1"/>
    <w:uiPriority w:val="99"/>
    <w:unhideWhenUsed/>
    <w:rsid w:val="0004676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7"/>
    <w:uiPriority w:val="99"/>
    <w:rsid w:val="0004676A"/>
    <w:rPr>
      <w:rFonts w:eastAsiaTheme="minorEastAsia"/>
      <w:lang w:eastAsia="el-GR"/>
    </w:rPr>
  </w:style>
  <w:style w:type="paragraph" w:styleId="a8">
    <w:name w:val="List Paragraph"/>
    <w:basedOn w:val="a"/>
    <w:link w:val="Char2"/>
    <w:uiPriority w:val="34"/>
    <w:qFormat/>
    <w:rsid w:val="00607AED"/>
    <w:pPr>
      <w:ind w:left="720"/>
      <w:contextualSpacing/>
    </w:pPr>
  </w:style>
  <w:style w:type="table" w:customStyle="1" w:styleId="11">
    <w:name w:val="Πλέγμα πίνακα1"/>
    <w:basedOn w:val="a1"/>
    <w:next w:val="a5"/>
    <w:rsid w:val="00263B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5"/>
    <w:rsid w:val="00597C8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3">
    <w:name w:val="Χωρίς διάστιχο Char"/>
    <w:link w:val="a9"/>
    <w:uiPriority w:val="1"/>
    <w:locked/>
    <w:rsid w:val="00340E50"/>
    <w:rPr>
      <w:rFonts w:ascii="Times New Roman" w:eastAsiaTheme="minorEastAsia" w:hAnsi="Times New Roman" w:cs="Times New Roman"/>
      <w:lang w:eastAsia="el-GR"/>
    </w:rPr>
  </w:style>
  <w:style w:type="paragraph" w:styleId="a9">
    <w:name w:val="No Spacing"/>
    <w:link w:val="Char3"/>
    <w:uiPriority w:val="1"/>
    <w:qFormat/>
    <w:rsid w:val="00340E50"/>
    <w:pPr>
      <w:spacing w:after="0" w:line="240" w:lineRule="auto"/>
    </w:pPr>
    <w:rPr>
      <w:rFonts w:ascii="Times New Roman" w:eastAsiaTheme="minorEastAsia" w:hAnsi="Times New Roman" w:cs="Times New Roman"/>
      <w:lang w:eastAsia="el-GR"/>
    </w:rPr>
  </w:style>
  <w:style w:type="paragraph" w:customStyle="1" w:styleId="aa">
    <w:name w:val="Υπογραφή και εταιρεία"/>
    <w:basedOn w:val="ab"/>
    <w:next w:val="a"/>
    <w:rsid w:val="00340E50"/>
    <w:pPr>
      <w:keepNext/>
      <w:spacing w:line="240" w:lineRule="atLeast"/>
      <w:ind w:left="0"/>
    </w:pPr>
    <w:rPr>
      <w:rFonts w:ascii="Garamond" w:eastAsia="Times New Roman" w:hAnsi="Garamond" w:cs="Times New Roman"/>
      <w:kern w:val="18"/>
      <w:sz w:val="20"/>
      <w:szCs w:val="20"/>
      <w:lang w:eastAsia="en-US"/>
    </w:rPr>
  </w:style>
  <w:style w:type="paragraph" w:styleId="ab">
    <w:name w:val="Signature"/>
    <w:basedOn w:val="a"/>
    <w:link w:val="Char4"/>
    <w:uiPriority w:val="99"/>
    <w:semiHidden/>
    <w:unhideWhenUsed/>
    <w:rsid w:val="00340E50"/>
    <w:pPr>
      <w:spacing w:after="0" w:line="240" w:lineRule="auto"/>
      <w:ind w:left="4252"/>
    </w:pPr>
  </w:style>
  <w:style w:type="character" w:customStyle="1" w:styleId="Char4">
    <w:name w:val="Υπογραφή Char"/>
    <w:basedOn w:val="a0"/>
    <w:link w:val="ab"/>
    <w:uiPriority w:val="99"/>
    <w:semiHidden/>
    <w:rsid w:val="00340E50"/>
    <w:rPr>
      <w:rFonts w:eastAsiaTheme="minorEastAsia"/>
      <w:lang w:eastAsia="el-GR"/>
    </w:rPr>
  </w:style>
  <w:style w:type="table" w:customStyle="1" w:styleId="110">
    <w:name w:val="Πλέγμα πίνακα11"/>
    <w:basedOn w:val="a1"/>
    <w:next w:val="a5"/>
    <w:rsid w:val="00B700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Παράγραφος λίστας Char"/>
    <w:basedOn w:val="a0"/>
    <w:link w:val="a8"/>
    <w:uiPriority w:val="34"/>
    <w:rsid w:val="004001DD"/>
    <w:rPr>
      <w:rFonts w:eastAsiaTheme="minorEastAsia"/>
      <w:lang w:eastAsia="el-GR"/>
    </w:rPr>
  </w:style>
  <w:style w:type="character" w:customStyle="1" w:styleId="tabletxt">
    <w:name w:val="tabletxt"/>
    <w:basedOn w:val="a0"/>
    <w:rsid w:val="004001DD"/>
  </w:style>
  <w:style w:type="character" w:customStyle="1" w:styleId="1Char">
    <w:name w:val="Επικεφαλίδα 1 Char"/>
    <w:basedOn w:val="a0"/>
    <w:link w:val="1"/>
    <w:rsid w:val="00972133"/>
    <w:rPr>
      <w:rFonts w:ascii="Arial" w:eastAsia="Times New Roman" w:hAnsi="Arial" w:cs="Arial"/>
      <w:b/>
      <w:bCs/>
      <w:kern w:val="32"/>
      <w:sz w:val="32"/>
      <w:szCs w:val="32"/>
      <w:lang w:eastAsia="el-GR"/>
    </w:rPr>
  </w:style>
  <w:style w:type="character" w:customStyle="1" w:styleId="2Char">
    <w:name w:val="Επικεφαλίδα 2 Char"/>
    <w:basedOn w:val="a0"/>
    <w:link w:val="2"/>
    <w:rsid w:val="00972133"/>
    <w:rPr>
      <w:rFonts w:ascii="Arial" w:eastAsia="Times New Roman" w:hAnsi="Arial" w:cs="Arial"/>
      <w:b/>
      <w:bCs/>
      <w:sz w:val="18"/>
      <w:szCs w:val="20"/>
      <w:lang w:eastAsia="el-GR"/>
    </w:rPr>
  </w:style>
  <w:style w:type="character" w:styleId="ac">
    <w:name w:val="page number"/>
    <w:basedOn w:val="a0"/>
    <w:rsid w:val="00972133"/>
  </w:style>
  <w:style w:type="paragraph" w:styleId="30">
    <w:name w:val="Body Text 3"/>
    <w:basedOn w:val="a"/>
    <w:link w:val="3Char"/>
    <w:rsid w:val="00972133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Char">
    <w:name w:val="Σώμα κείμενου 3 Char"/>
    <w:basedOn w:val="a0"/>
    <w:link w:val="30"/>
    <w:rsid w:val="00972133"/>
    <w:rPr>
      <w:rFonts w:ascii="Times New Roman" w:eastAsia="Times New Roman" w:hAnsi="Times New Roman" w:cs="Times New Roman"/>
      <w:sz w:val="16"/>
      <w:szCs w:val="16"/>
      <w:lang w:eastAsia="el-GR"/>
    </w:rPr>
  </w:style>
  <w:style w:type="paragraph" w:styleId="ad">
    <w:name w:val="macro"/>
    <w:link w:val="Char5"/>
    <w:semiHidden/>
    <w:rsid w:val="0097213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en-US" w:eastAsia="el-GR"/>
    </w:rPr>
  </w:style>
  <w:style w:type="character" w:customStyle="1" w:styleId="Char5">
    <w:name w:val="Κείμενο μακροεντολής Char"/>
    <w:basedOn w:val="a0"/>
    <w:link w:val="ad"/>
    <w:semiHidden/>
    <w:rsid w:val="00972133"/>
    <w:rPr>
      <w:rFonts w:ascii="Courier New" w:eastAsia="Times New Roman" w:hAnsi="Courier New" w:cs="Times New Roman"/>
      <w:sz w:val="20"/>
      <w:szCs w:val="20"/>
      <w:lang w:val="en-US" w:eastAsia="el-GR"/>
    </w:rPr>
  </w:style>
  <w:style w:type="paragraph" w:customStyle="1" w:styleId="Informal1">
    <w:name w:val="Informal1"/>
    <w:basedOn w:val="a"/>
    <w:rsid w:val="00972133"/>
    <w:pPr>
      <w:spacing w:before="60" w:after="6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21">
    <w:name w:val="Body Text Indent 2"/>
    <w:basedOn w:val="a"/>
    <w:link w:val="2Char0"/>
    <w:uiPriority w:val="99"/>
    <w:rsid w:val="00972133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Char0">
    <w:name w:val="Σώμα κείμενου με εσοχή 2 Char"/>
    <w:basedOn w:val="a0"/>
    <w:link w:val="21"/>
    <w:uiPriority w:val="99"/>
    <w:rsid w:val="00972133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e">
    <w:name w:val="Body Text Indent"/>
    <w:basedOn w:val="a"/>
    <w:link w:val="Char6"/>
    <w:uiPriority w:val="99"/>
    <w:rsid w:val="00972133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6">
    <w:name w:val="Σώμα κείμενου με εσοχή Char"/>
    <w:basedOn w:val="a0"/>
    <w:link w:val="ae"/>
    <w:uiPriority w:val="99"/>
    <w:rsid w:val="00972133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f">
    <w:name w:val="Plain Text"/>
    <w:basedOn w:val="a"/>
    <w:link w:val="Char7"/>
    <w:uiPriority w:val="99"/>
    <w:unhideWhenUsed/>
    <w:rsid w:val="00972133"/>
    <w:pPr>
      <w:spacing w:after="0" w:line="240" w:lineRule="auto"/>
    </w:pPr>
    <w:rPr>
      <w:rFonts w:ascii="Consolas" w:eastAsia="Calibri" w:hAnsi="Consolas" w:cs="Times New Roman"/>
      <w:sz w:val="21"/>
      <w:szCs w:val="21"/>
      <w:lang w:eastAsia="en-US"/>
    </w:rPr>
  </w:style>
  <w:style w:type="character" w:customStyle="1" w:styleId="Char7">
    <w:name w:val="Απλό κείμενο Char"/>
    <w:basedOn w:val="a0"/>
    <w:link w:val="af"/>
    <w:uiPriority w:val="99"/>
    <w:rsid w:val="00972133"/>
    <w:rPr>
      <w:rFonts w:ascii="Consolas" w:eastAsia="Calibri" w:hAnsi="Consolas" w:cs="Times New Roman"/>
      <w:sz w:val="21"/>
      <w:szCs w:val="21"/>
    </w:rPr>
  </w:style>
  <w:style w:type="paragraph" w:styleId="Web">
    <w:name w:val="Normal (Web)"/>
    <w:basedOn w:val="a"/>
    <w:uiPriority w:val="99"/>
    <w:unhideWhenUsed/>
    <w:rsid w:val="0097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12">
    <w:name w:val="Χωρίς λίστα1"/>
    <w:next w:val="a2"/>
    <w:uiPriority w:val="99"/>
    <w:semiHidden/>
    <w:unhideWhenUsed/>
    <w:rsid w:val="00972133"/>
  </w:style>
  <w:style w:type="paragraph" w:customStyle="1" w:styleId="13">
    <w:name w:val="Επιστολόχαρτο1"/>
    <w:basedOn w:val="a"/>
    <w:uiPriority w:val="99"/>
    <w:rsid w:val="00972133"/>
    <w:pPr>
      <w:spacing w:after="0" w:line="240" w:lineRule="auto"/>
    </w:pPr>
    <w:rPr>
      <w:rFonts w:ascii="Cf Garamond" w:eastAsia="Times New Roman" w:hAnsi="Cf Garamond" w:cs="Times New Roman"/>
      <w:lang w:eastAsia="en-US"/>
    </w:rPr>
  </w:style>
  <w:style w:type="paragraph" w:styleId="af0">
    <w:name w:val="Body Text"/>
    <w:basedOn w:val="a"/>
    <w:link w:val="Char8"/>
    <w:uiPriority w:val="99"/>
    <w:unhideWhenUsed/>
    <w:rsid w:val="0097213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r8">
    <w:name w:val="Σώμα κειμένου Char"/>
    <w:basedOn w:val="a0"/>
    <w:link w:val="af0"/>
    <w:uiPriority w:val="99"/>
    <w:rsid w:val="00972133"/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oradatatext">
    <w:name w:val="oradatatext"/>
    <w:basedOn w:val="a0"/>
    <w:rsid w:val="00972133"/>
  </w:style>
  <w:style w:type="character" w:customStyle="1" w:styleId="x2">
    <w:name w:val="x2"/>
    <w:basedOn w:val="a0"/>
    <w:rsid w:val="00972133"/>
  </w:style>
  <w:style w:type="paragraph" w:customStyle="1" w:styleId="Default">
    <w:name w:val="Default"/>
    <w:rsid w:val="00972133"/>
    <w:pPr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color w:val="000000"/>
      <w:sz w:val="24"/>
      <w:szCs w:val="24"/>
      <w:lang w:eastAsia="zh-CN"/>
    </w:rPr>
  </w:style>
  <w:style w:type="paragraph" w:styleId="af1">
    <w:name w:val="Document Map"/>
    <w:basedOn w:val="a"/>
    <w:link w:val="Char9"/>
    <w:uiPriority w:val="99"/>
    <w:semiHidden/>
    <w:unhideWhenUsed/>
    <w:rsid w:val="0097213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Char9">
    <w:name w:val="Χάρτης εγγράφου Char"/>
    <w:basedOn w:val="a0"/>
    <w:link w:val="af1"/>
    <w:uiPriority w:val="99"/>
    <w:semiHidden/>
    <w:rsid w:val="00972133"/>
    <w:rPr>
      <w:rFonts w:ascii="Tahoma" w:eastAsia="Times New Roman" w:hAnsi="Tahoma" w:cs="Tahoma"/>
      <w:sz w:val="16"/>
      <w:szCs w:val="16"/>
      <w:lang w:eastAsia="el-GR"/>
    </w:rPr>
  </w:style>
  <w:style w:type="character" w:customStyle="1" w:styleId="xc">
    <w:name w:val="xc"/>
    <w:basedOn w:val="a0"/>
    <w:rsid w:val="00972133"/>
  </w:style>
  <w:style w:type="character" w:styleId="-0">
    <w:name w:val="FollowedHyperlink"/>
    <w:basedOn w:val="a0"/>
    <w:uiPriority w:val="99"/>
    <w:semiHidden/>
    <w:unhideWhenUsed/>
    <w:rsid w:val="00972133"/>
    <w:rPr>
      <w:color w:val="954F72"/>
      <w:u w:val="single"/>
    </w:rPr>
  </w:style>
  <w:style w:type="paragraph" w:customStyle="1" w:styleId="msonormal0">
    <w:name w:val="msonormal"/>
    <w:basedOn w:val="a"/>
    <w:rsid w:val="00972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5">
    <w:name w:val="xl65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6">
    <w:name w:val="xl6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7">
    <w:name w:val="xl6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8">
    <w:name w:val="xl6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69">
    <w:name w:val="xl6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0">
    <w:name w:val="xl7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1">
    <w:name w:val="xl71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2">
    <w:name w:val="xl72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2CC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0000"/>
      <w:sz w:val="20"/>
      <w:szCs w:val="20"/>
    </w:rPr>
  </w:style>
  <w:style w:type="paragraph" w:customStyle="1" w:styleId="xl73">
    <w:name w:val="xl7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4">
    <w:name w:val="xl7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DEDED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0000"/>
      <w:sz w:val="20"/>
      <w:szCs w:val="20"/>
    </w:rPr>
  </w:style>
  <w:style w:type="paragraph" w:customStyle="1" w:styleId="xl75">
    <w:name w:val="xl7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6">
    <w:name w:val="xl7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E1F2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7">
    <w:name w:val="xl7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8">
    <w:name w:val="xl7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79">
    <w:name w:val="xl7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</w:rPr>
  </w:style>
  <w:style w:type="paragraph" w:customStyle="1" w:styleId="xl80">
    <w:name w:val="xl8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i/>
      <w:iCs/>
      <w:color w:val="2F75B5"/>
      <w:sz w:val="24"/>
      <w:szCs w:val="24"/>
    </w:rPr>
  </w:style>
  <w:style w:type="paragraph" w:customStyle="1" w:styleId="xl81">
    <w:name w:val="xl81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2">
    <w:name w:val="xl82"/>
    <w:basedOn w:val="a"/>
    <w:rsid w:val="00972133"/>
    <w:pP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3">
    <w:name w:val="xl8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4">
    <w:name w:val="xl8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FFFF"/>
      <w:sz w:val="20"/>
      <w:szCs w:val="20"/>
    </w:rPr>
  </w:style>
  <w:style w:type="paragraph" w:customStyle="1" w:styleId="xl85">
    <w:name w:val="xl8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8080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color w:val="FFFFFF"/>
      <w:sz w:val="20"/>
      <w:szCs w:val="20"/>
    </w:rPr>
  </w:style>
  <w:style w:type="paragraph" w:customStyle="1" w:styleId="xl86">
    <w:name w:val="xl86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87">
    <w:name w:val="xl87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88">
    <w:name w:val="xl88"/>
    <w:basedOn w:val="a"/>
    <w:rsid w:val="00972133"/>
    <w:pP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89">
    <w:name w:val="xl8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0">
    <w:name w:val="xl90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1">
    <w:name w:val="xl91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2">
    <w:name w:val="xl92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FF0000"/>
      <w:sz w:val="20"/>
      <w:szCs w:val="20"/>
    </w:rPr>
  </w:style>
  <w:style w:type="paragraph" w:customStyle="1" w:styleId="xl93">
    <w:name w:val="xl93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4">
    <w:name w:val="xl94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5">
    <w:name w:val="xl95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6DCE4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color w:val="FF0000"/>
      <w:sz w:val="20"/>
      <w:szCs w:val="20"/>
    </w:rPr>
  </w:style>
  <w:style w:type="paragraph" w:customStyle="1" w:styleId="xl96">
    <w:name w:val="xl96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b/>
      <w:bCs/>
      <w:sz w:val="20"/>
      <w:szCs w:val="20"/>
    </w:rPr>
  </w:style>
  <w:style w:type="paragraph" w:customStyle="1" w:styleId="xl97">
    <w:name w:val="xl97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8">
    <w:name w:val="xl98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sz w:val="20"/>
      <w:szCs w:val="20"/>
    </w:rPr>
  </w:style>
  <w:style w:type="paragraph" w:customStyle="1" w:styleId="xl99">
    <w:name w:val="xl99"/>
    <w:basedOn w:val="a"/>
    <w:rsid w:val="0097213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 w:line="240" w:lineRule="auto"/>
      <w:jc w:val="center"/>
      <w:textAlignment w:val="center"/>
    </w:pPr>
    <w:rPr>
      <w:rFonts w:ascii="Arial Narrow" w:eastAsia="Times New Roman" w:hAnsi="Arial Narrow" w:cs="Times New Roman"/>
      <w:i/>
      <w:iCs/>
      <w:sz w:val="20"/>
      <w:szCs w:val="20"/>
    </w:rPr>
  </w:style>
  <w:style w:type="character" w:styleId="af2">
    <w:name w:val="Subtle Reference"/>
    <w:basedOn w:val="a0"/>
    <w:uiPriority w:val="31"/>
    <w:qFormat/>
    <w:rsid w:val="00624105"/>
    <w:rPr>
      <w:smallCaps/>
      <w:color w:val="5A5A5A" w:themeColor="text1" w:themeTint="A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45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78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55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5040FE-8F8D-43B9-B908-5260DB3FF1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7</Pages>
  <Words>1926</Words>
  <Characters>10404</Characters>
  <Application>Microsoft Office Word</Application>
  <DocSecurity>0</DocSecurity>
  <Lines>86</Lines>
  <Paragraphs>24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mariar</dc:creator>
  <cp:keywords/>
  <dc:description/>
  <cp:lastModifiedBy>mariar</cp:lastModifiedBy>
  <cp:revision>46</cp:revision>
  <cp:lastPrinted>2022-05-26T07:01:00Z</cp:lastPrinted>
  <dcterms:created xsi:type="dcterms:W3CDTF">2024-09-23T08:48:00Z</dcterms:created>
  <dcterms:modified xsi:type="dcterms:W3CDTF">2025-05-21T10:47:00Z</dcterms:modified>
</cp:coreProperties>
</file>